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0D7" w:rsidRDefault="00B4365C" w:rsidP="00087238">
      <w:pPr>
        <w:spacing w:afterLines="50"/>
        <w:jc w:val="center"/>
        <w:rPr>
          <w:rFonts w:eastAsia="黑体"/>
          <w:sz w:val="28"/>
        </w:rPr>
      </w:pPr>
      <w:r>
        <w:rPr>
          <w:rFonts w:eastAsia="黑体" w:hint="eastAsia"/>
          <w:sz w:val="28"/>
        </w:rPr>
        <w:t>编号：</w:t>
      </w:r>
    </w:p>
    <w:p w:rsidR="00FA10D7" w:rsidRDefault="00B4365C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海南师范大学</w:t>
      </w:r>
    </w:p>
    <w:p w:rsidR="00FA10D7" w:rsidRDefault="00B4365C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专业技术资格评审表</w:t>
      </w:r>
    </w:p>
    <w:p w:rsidR="00FA10D7" w:rsidRDefault="00B4365C">
      <w:pPr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t>（</w:t>
      </w:r>
      <w:r>
        <w:rPr>
          <w:rFonts w:ascii="宋体" w:hAnsi="宋体" w:hint="eastAsia"/>
          <w:sz w:val="52"/>
          <w:u w:val="single"/>
        </w:rPr>
        <w:t xml:space="preserve"> 2023</w:t>
      </w:r>
      <w:r>
        <w:rPr>
          <w:rFonts w:ascii="宋体" w:hAnsi="宋体" w:hint="eastAsia"/>
          <w:sz w:val="52"/>
        </w:rPr>
        <w:t>年度）</w:t>
      </w:r>
    </w:p>
    <w:p w:rsidR="00FA10D7" w:rsidRDefault="00B4365C">
      <w:pPr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t>（教师系列）</w:t>
      </w:r>
    </w:p>
    <w:p w:rsidR="00FA10D7" w:rsidRDefault="00FA10D7">
      <w:pPr>
        <w:ind w:firstLineChars="700" w:firstLine="1960"/>
        <w:rPr>
          <w:sz w:val="28"/>
        </w:rPr>
      </w:pPr>
    </w:p>
    <w:p w:rsidR="00FA10D7" w:rsidRDefault="00B4365C">
      <w:pPr>
        <w:ind w:firstLineChars="700" w:firstLine="1960"/>
        <w:rPr>
          <w:sz w:val="28"/>
          <w:u w:val="single"/>
        </w:rPr>
      </w:pPr>
      <w:r>
        <w:rPr>
          <w:rFonts w:hint="eastAsia"/>
          <w:sz w:val="28"/>
        </w:rPr>
        <w:t>单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位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>生命科学学院</w:t>
      </w:r>
    </w:p>
    <w:p w:rsidR="00FA10D7" w:rsidRDefault="00FA10D7">
      <w:pPr>
        <w:ind w:firstLineChars="700" w:firstLine="1960"/>
        <w:rPr>
          <w:sz w:val="28"/>
        </w:rPr>
      </w:pPr>
    </w:p>
    <w:p w:rsidR="00FA10D7" w:rsidRDefault="00B4365C">
      <w:pPr>
        <w:ind w:firstLineChars="700" w:firstLine="1960"/>
        <w:rPr>
          <w:sz w:val="30"/>
          <w:u w:val="single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名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30"/>
        </w:rPr>
        <w:t>：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30"/>
          <w:u w:val="single"/>
        </w:rPr>
        <w:t>涂飞云</w:t>
      </w:r>
    </w:p>
    <w:p w:rsidR="00FA10D7" w:rsidRDefault="00FA10D7">
      <w:pPr>
        <w:ind w:firstLineChars="800" w:firstLine="1920"/>
        <w:rPr>
          <w:sz w:val="24"/>
        </w:rPr>
      </w:pPr>
    </w:p>
    <w:p w:rsidR="00FA10D7" w:rsidRDefault="00B4365C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现任专业</w:t>
      </w:r>
      <w:r>
        <w:rPr>
          <w:rFonts w:hint="eastAsia"/>
          <w:sz w:val="24"/>
        </w:rPr>
        <w:t xml:space="preserve">   </w:t>
      </w:r>
    </w:p>
    <w:p w:rsidR="00FA10D7" w:rsidRDefault="00B4365C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技术职务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>副研究员</w:t>
      </w:r>
    </w:p>
    <w:p w:rsidR="00FA10D7" w:rsidRDefault="00FA10D7">
      <w:pPr>
        <w:ind w:firstLineChars="800" w:firstLine="1920"/>
        <w:rPr>
          <w:sz w:val="24"/>
          <w:u w:val="single"/>
        </w:rPr>
      </w:pPr>
    </w:p>
    <w:p w:rsidR="00FA10D7" w:rsidRDefault="00FA10D7">
      <w:pPr>
        <w:ind w:firstLineChars="800" w:firstLine="1920"/>
        <w:rPr>
          <w:sz w:val="24"/>
        </w:rPr>
      </w:pPr>
    </w:p>
    <w:p w:rsidR="00FA10D7" w:rsidRDefault="00B4365C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申报专业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>生物学</w:t>
      </w:r>
    </w:p>
    <w:p w:rsidR="00FA10D7" w:rsidRDefault="00FA10D7">
      <w:pPr>
        <w:ind w:firstLineChars="800" w:firstLine="1920"/>
        <w:rPr>
          <w:sz w:val="24"/>
        </w:rPr>
      </w:pPr>
    </w:p>
    <w:p w:rsidR="00FA10D7" w:rsidRDefault="00FA10D7">
      <w:pPr>
        <w:ind w:firstLineChars="800" w:firstLine="1920"/>
        <w:rPr>
          <w:sz w:val="24"/>
        </w:rPr>
      </w:pPr>
    </w:p>
    <w:p w:rsidR="00FA10D7" w:rsidRDefault="00B4365C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申报资格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>教学科研型副教授</w:t>
      </w:r>
    </w:p>
    <w:p w:rsidR="00FA10D7" w:rsidRDefault="00FA10D7">
      <w:pPr>
        <w:ind w:firstLineChars="800" w:firstLine="1920"/>
        <w:rPr>
          <w:sz w:val="24"/>
        </w:rPr>
      </w:pPr>
    </w:p>
    <w:p w:rsidR="00FA10D7" w:rsidRDefault="00FA10D7">
      <w:pPr>
        <w:ind w:firstLineChars="800" w:firstLine="1920"/>
        <w:rPr>
          <w:sz w:val="24"/>
        </w:rPr>
      </w:pPr>
    </w:p>
    <w:p w:rsidR="00FA10D7" w:rsidRDefault="00B4365C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联系电话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</w:p>
    <w:p w:rsidR="00FA10D7" w:rsidRDefault="00FA10D7">
      <w:pPr>
        <w:ind w:firstLineChars="800" w:firstLine="1920"/>
        <w:rPr>
          <w:sz w:val="24"/>
        </w:rPr>
      </w:pPr>
    </w:p>
    <w:p w:rsidR="00FA10D7" w:rsidRDefault="00FA10D7">
      <w:pPr>
        <w:rPr>
          <w:sz w:val="24"/>
          <w:u w:val="single"/>
        </w:rPr>
      </w:pPr>
    </w:p>
    <w:p w:rsidR="00FA10D7" w:rsidRDefault="00FA10D7">
      <w:pPr>
        <w:rPr>
          <w:sz w:val="24"/>
          <w:u w:val="single"/>
        </w:rPr>
      </w:pPr>
    </w:p>
    <w:p w:rsidR="00FA10D7" w:rsidRDefault="00FA10D7">
      <w:pPr>
        <w:jc w:val="center"/>
        <w:rPr>
          <w:sz w:val="24"/>
          <w:u w:val="single"/>
        </w:rPr>
      </w:pPr>
    </w:p>
    <w:p w:rsidR="00FA10D7" w:rsidRDefault="00B4365C">
      <w:pPr>
        <w:ind w:firstLineChars="1000" w:firstLine="2400"/>
        <w:rPr>
          <w:sz w:val="24"/>
        </w:rPr>
      </w:pPr>
      <w:r>
        <w:rPr>
          <w:rFonts w:hint="eastAsia"/>
          <w:sz w:val="24"/>
        </w:rPr>
        <w:t>填表时间：</w:t>
      </w:r>
      <w:r>
        <w:rPr>
          <w:rFonts w:hint="eastAsia"/>
          <w:sz w:val="24"/>
        </w:rPr>
        <w:t xml:space="preserve">         </w:t>
      </w:r>
      <w:r>
        <w:rPr>
          <w:rFonts w:hint="eastAsia"/>
          <w:sz w:val="24"/>
        </w:rPr>
        <w:t>2024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日</w:t>
      </w:r>
    </w:p>
    <w:p w:rsidR="00FA10D7" w:rsidRDefault="00FA10D7">
      <w:pPr>
        <w:ind w:firstLineChars="1000" w:firstLine="2400"/>
        <w:rPr>
          <w:sz w:val="24"/>
        </w:rPr>
      </w:pPr>
    </w:p>
    <w:p w:rsidR="00FA10D7" w:rsidRDefault="00FA10D7">
      <w:pPr>
        <w:ind w:firstLineChars="1000" w:firstLine="2400"/>
        <w:rPr>
          <w:sz w:val="24"/>
        </w:rPr>
      </w:pPr>
    </w:p>
    <w:p w:rsidR="00FA10D7" w:rsidRDefault="00FA10D7">
      <w:pPr>
        <w:ind w:firstLineChars="1000" w:firstLine="2400"/>
        <w:rPr>
          <w:sz w:val="24"/>
        </w:rPr>
      </w:pPr>
    </w:p>
    <w:p w:rsidR="00FA10D7" w:rsidRDefault="00FA10D7">
      <w:pPr>
        <w:ind w:firstLineChars="1000" w:firstLine="2400"/>
        <w:rPr>
          <w:sz w:val="24"/>
        </w:rPr>
      </w:pPr>
    </w:p>
    <w:p w:rsidR="00FA10D7" w:rsidRDefault="00B4365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:rsidR="00FA10D7" w:rsidRDefault="00B4365C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lastRenderedPageBreak/>
        <w:t>填表说明</w:t>
      </w:r>
    </w:p>
    <w:p w:rsidR="00FA10D7" w:rsidRDefault="00FA10D7">
      <w:pPr>
        <w:jc w:val="center"/>
        <w:rPr>
          <w:rFonts w:eastAsia="黑体"/>
          <w:sz w:val="44"/>
        </w:rPr>
      </w:pPr>
    </w:p>
    <w:p w:rsidR="00FA10D7" w:rsidRDefault="00B4365C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1.</w:t>
      </w:r>
      <w:r>
        <w:rPr>
          <w:rFonts w:ascii="仿宋_GB2312" w:eastAsia="仿宋_GB2312" w:hint="eastAsia"/>
          <w:sz w:val="32"/>
        </w:rPr>
        <w:t>本表供本校专业技术人员评审高校教师系列专业技术资格时使用。１—</w:t>
      </w:r>
      <w:r>
        <w:rPr>
          <w:rFonts w:ascii="仿宋_GB2312" w:eastAsia="仿宋_GB2312" w:hint="eastAsia"/>
          <w:sz w:val="32"/>
        </w:rPr>
        <w:t>17</w:t>
      </w:r>
      <w:r>
        <w:rPr>
          <w:rFonts w:ascii="仿宋_GB2312" w:eastAsia="仿宋_GB2312" w:hint="eastAsia"/>
          <w:sz w:val="32"/>
        </w:rPr>
        <w:t>页由申报者填写，第</w:t>
      </w:r>
      <w:r>
        <w:rPr>
          <w:rFonts w:ascii="仿宋_GB2312" w:eastAsia="仿宋_GB2312" w:hint="eastAsia"/>
          <w:sz w:val="32"/>
        </w:rPr>
        <w:t>4</w:t>
      </w:r>
      <w:r>
        <w:rPr>
          <w:rFonts w:ascii="仿宋_GB2312" w:eastAsia="仿宋_GB2312" w:hint="eastAsia"/>
          <w:sz w:val="32"/>
        </w:rPr>
        <w:t>页中思想品德鉴定和师德师风表现由所在单位填写并盖章。</w:t>
      </w:r>
      <w:r>
        <w:rPr>
          <w:rFonts w:ascii="仿宋_GB2312" w:eastAsia="仿宋_GB2312" w:hint="eastAsia"/>
          <w:sz w:val="32"/>
        </w:rPr>
        <w:t>17</w:t>
      </w:r>
      <w:r>
        <w:rPr>
          <w:rFonts w:ascii="仿宋_GB2312" w:eastAsia="仿宋_GB2312" w:hint="eastAsia"/>
          <w:sz w:val="32"/>
        </w:rPr>
        <w:t>—</w:t>
      </w:r>
      <w:r>
        <w:rPr>
          <w:rFonts w:ascii="仿宋_GB2312" w:eastAsia="仿宋_GB2312" w:hint="eastAsia"/>
          <w:sz w:val="32"/>
        </w:rPr>
        <w:t>20</w:t>
      </w:r>
      <w:r>
        <w:rPr>
          <w:rFonts w:ascii="仿宋_GB2312" w:eastAsia="仿宋_GB2312" w:hint="eastAsia"/>
          <w:sz w:val="32"/>
        </w:rPr>
        <w:t>页由</w:t>
      </w:r>
      <w:r>
        <w:rPr>
          <w:rFonts w:ascii="仿宋_GB2312" w:eastAsia="仿宋_GB2312" w:hint="eastAsia"/>
          <w:sz w:val="32"/>
          <w:szCs w:val="32"/>
        </w:rPr>
        <w:t>二级单位职称</w:t>
      </w:r>
      <w:r>
        <w:rPr>
          <w:rFonts w:ascii="仿宋_GB2312" w:eastAsia="仿宋_GB2312" w:hint="eastAsia"/>
          <w:sz w:val="32"/>
          <w:szCs w:val="32"/>
        </w:rPr>
        <w:t>评议工作委员会</w:t>
      </w:r>
      <w:r>
        <w:rPr>
          <w:rFonts w:ascii="仿宋_GB2312" w:eastAsia="仿宋_GB2312" w:hint="eastAsia"/>
          <w:sz w:val="32"/>
        </w:rPr>
        <w:t>或职称办填写。填写内容应经人事部门审核认可，编号由人事部门统一编制。</w:t>
      </w:r>
    </w:p>
    <w:p w:rsidR="00FA10D7" w:rsidRDefault="00B4365C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2.</w:t>
      </w:r>
      <w:r>
        <w:rPr>
          <w:rFonts w:ascii="仿宋_GB2312" w:eastAsia="仿宋_GB2312" w:hint="eastAsia"/>
          <w:sz w:val="32"/>
        </w:rPr>
        <w:t>年月日一律用公历阿拉伯数字填字。</w:t>
      </w:r>
    </w:p>
    <w:p w:rsidR="00FA10D7" w:rsidRDefault="00B4365C">
      <w:pPr>
        <w:spacing w:line="540" w:lineRule="exact"/>
        <w:ind w:firstLineChars="200" w:firstLine="640"/>
        <w:rPr>
          <w:rFonts w:ascii="仿宋_GB2312" w:eastAsia="仿宋_GB2312"/>
        </w:rPr>
      </w:pPr>
      <w:r>
        <w:rPr>
          <w:rFonts w:ascii="仿宋_GB2312" w:eastAsia="仿宋_GB2312" w:hint="eastAsia"/>
          <w:sz w:val="32"/>
        </w:rPr>
        <w:t>3.</w:t>
      </w:r>
      <w:r>
        <w:rPr>
          <w:rFonts w:ascii="仿宋_GB2312" w:eastAsia="仿宋_GB2312" w:hint="eastAsia"/>
          <w:sz w:val="32"/>
        </w:rPr>
        <w:t>“相片”一律用近期一寸正面半身免冠照。</w:t>
      </w:r>
    </w:p>
    <w:p w:rsidR="00FA10D7" w:rsidRDefault="00B4365C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4.</w:t>
      </w:r>
      <w:r>
        <w:rPr>
          <w:rFonts w:ascii="仿宋_GB2312" w:eastAsia="仿宋_GB2312" w:hint="eastAsia"/>
          <w:sz w:val="32"/>
        </w:rPr>
        <w:t>“毕业学校”填</w:t>
      </w:r>
      <w:r>
        <w:rPr>
          <w:rFonts w:ascii="仿宋_GB2312" w:eastAsia="仿宋_GB2312" w:hint="eastAsia"/>
          <w:sz w:val="32"/>
        </w:rPr>
        <w:t>最高学历</w:t>
      </w:r>
      <w:r>
        <w:rPr>
          <w:rFonts w:ascii="仿宋_GB2312" w:eastAsia="仿宋_GB2312" w:hint="eastAsia"/>
          <w:sz w:val="32"/>
        </w:rPr>
        <w:t>毕业学校当时的全称。</w:t>
      </w:r>
    </w:p>
    <w:p w:rsidR="00FA10D7" w:rsidRDefault="00B4365C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5.</w:t>
      </w:r>
      <w:r>
        <w:rPr>
          <w:rFonts w:ascii="仿宋_GB2312" w:eastAsia="仿宋_GB2312" w:hint="eastAsia"/>
          <w:sz w:val="32"/>
        </w:rPr>
        <w:t>晋升形式：正常晋升或破格晋升或转评</w:t>
      </w:r>
      <w:r>
        <w:rPr>
          <w:rFonts w:ascii="仿宋_GB2312" w:eastAsia="仿宋_GB2312" w:hint="eastAsia"/>
          <w:sz w:val="32"/>
        </w:rPr>
        <w:t>或直评</w:t>
      </w:r>
      <w:r>
        <w:rPr>
          <w:rFonts w:ascii="仿宋_GB2312" w:eastAsia="仿宋_GB2312" w:hint="eastAsia"/>
          <w:sz w:val="32"/>
        </w:rPr>
        <w:t>。</w:t>
      </w:r>
    </w:p>
    <w:p w:rsidR="00FA10D7" w:rsidRDefault="00B4365C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6.</w:t>
      </w:r>
      <w:r>
        <w:rPr>
          <w:rFonts w:ascii="仿宋_GB2312" w:eastAsia="仿宋_GB2312" w:hint="eastAsia"/>
          <w:sz w:val="32"/>
        </w:rPr>
        <w:t>申报资格名称有：讲师、教学为主型副教授、教学科研</w:t>
      </w:r>
      <w:r>
        <w:rPr>
          <w:rFonts w:ascii="仿宋_GB2312" w:eastAsia="仿宋_GB2312" w:hint="eastAsia"/>
          <w:sz w:val="32"/>
        </w:rPr>
        <w:t>型副教授、双师型副教授、教学为主型教授、教学科研型教授、双师型教授。</w:t>
      </w:r>
    </w:p>
    <w:p w:rsidR="00FA10D7" w:rsidRDefault="00B4365C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7.</w:t>
      </w:r>
      <w:r>
        <w:rPr>
          <w:rFonts w:ascii="仿宋_GB2312" w:eastAsia="仿宋_GB2312" w:hint="eastAsia"/>
          <w:sz w:val="32"/>
        </w:rPr>
        <w:t>聘任年限应足年，按“</w:t>
      </w:r>
      <w:r>
        <w:rPr>
          <w:rFonts w:ascii="仿宋_GB2312" w:eastAsia="仿宋_GB2312" w:hint="eastAsia"/>
          <w:sz w:val="32"/>
        </w:rPr>
        <w:t>5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6</w:t>
      </w:r>
      <w:r>
        <w:rPr>
          <w:rFonts w:ascii="仿宋_GB2312" w:eastAsia="仿宋_GB2312" w:hint="eastAsia"/>
          <w:sz w:val="32"/>
        </w:rPr>
        <w:t>个月”格式填写，一年按</w:t>
      </w:r>
      <w:r>
        <w:rPr>
          <w:rFonts w:ascii="仿宋_GB2312" w:eastAsia="仿宋_GB2312" w:hint="eastAsia"/>
          <w:sz w:val="32"/>
        </w:rPr>
        <w:t>12</w:t>
      </w:r>
      <w:r>
        <w:rPr>
          <w:rFonts w:ascii="仿宋_GB2312" w:eastAsia="仿宋_GB2312" w:hint="eastAsia"/>
          <w:sz w:val="32"/>
        </w:rPr>
        <w:t>个月计算，如</w:t>
      </w:r>
      <w:r>
        <w:rPr>
          <w:rFonts w:ascii="仿宋_GB2312" w:eastAsia="仿宋_GB2312" w:hint="eastAsia"/>
          <w:sz w:val="32"/>
        </w:rPr>
        <w:t>2017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3</w:t>
      </w:r>
      <w:r>
        <w:rPr>
          <w:rFonts w:ascii="仿宋_GB2312" w:eastAsia="仿宋_GB2312" w:hint="eastAsia"/>
          <w:sz w:val="32"/>
        </w:rPr>
        <w:t>月起聘，到</w:t>
      </w:r>
      <w:r>
        <w:rPr>
          <w:rFonts w:ascii="仿宋_GB2312" w:eastAsia="仿宋_GB2312" w:hint="eastAsia"/>
          <w:sz w:val="32"/>
        </w:rPr>
        <w:t>2018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12</w:t>
      </w:r>
      <w:r>
        <w:rPr>
          <w:rFonts w:ascii="仿宋_GB2312" w:eastAsia="仿宋_GB2312" w:hint="eastAsia"/>
          <w:sz w:val="32"/>
        </w:rPr>
        <w:t>月，任职年限就只有</w:t>
      </w:r>
      <w:r>
        <w:rPr>
          <w:rFonts w:ascii="仿宋_GB2312" w:eastAsia="仿宋_GB2312" w:hint="eastAsia"/>
          <w:sz w:val="32"/>
        </w:rPr>
        <w:t>1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10</w:t>
      </w:r>
      <w:r>
        <w:rPr>
          <w:rFonts w:ascii="仿宋_GB2312" w:eastAsia="仿宋_GB2312" w:hint="eastAsia"/>
          <w:sz w:val="32"/>
        </w:rPr>
        <w:t>个月，不到</w:t>
      </w:r>
      <w:r>
        <w:rPr>
          <w:rFonts w:ascii="仿宋_GB2312" w:eastAsia="仿宋_GB2312" w:hint="eastAsia"/>
          <w:sz w:val="32"/>
        </w:rPr>
        <w:t>2</w:t>
      </w:r>
      <w:r>
        <w:rPr>
          <w:rFonts w:ascii="仿宋_GB2312" w:eastAsia="仿宋_GB2312" w:hint="eastAsia"/>
          <w:sz w:val="32"/>
        </w:rPr>
        <w:t>年。</w:t>
      </w:r>
    </w:p>
    <w:p w:rsidR="00FA10D7" w:rsidRDefault="00B4365C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8.</w:t>
      </w:r>
      <w:r>
        <w:rPr>
          <w:rFonts w:ascii="仿宋_GB2312" w:eastAsia="仿宋_GB2312" w:hint="eastAsia"/>
          <w:sz w:val="32"/>
        </w:rPr>
        <w:t>学年及学期表达：如</w:t>
      </w:r>
      <w:r>
        <w:rPr>
          <w:rFonts w:ascii="仿宋_GB2312" w:eastAsia="仿宋_GB2312" w:hint="eastAsia"/>
          <w:sz w:val="32"/>
        </w:rPr>
        <w:t>2017-2018</w:t>
      </w:r>
      <w:r>
        <w:rPr>
          <w:rFonts w:ascii="仿宋_GB2312" w:eastAsia="仿宋_GB2312" w:hint="eastAsia"/>
          <w:sz w:val="32"/>
        </w:rPr>
        <w:t>（</w:t>
      </w:r>
      <w:r>
        <w:rPr>
          <w:rFonts w:ascii="仿宋_GB2312" w:eastAsia="仿宋_GB2312" w:hint="eastAsia"/>
          <w:sz w:val="32"/>
        </w:rPr>
        <w:t>一</w:t>
      </w:r>
      <w:r>
        <w:rPr>
          <w:rFonts w:ascii="仿宋_GB2312" w:eastAsia="仿宋_GB2312" w:hint="eastAsia"/>
          <w:sz w:val="32"/>
        </w:rPr>
        <w:t>）</w:t>
      </w:r>
      <w:r>
        <w:rPr>
          <w:rFonts w:ascii="仿宋_GB2312" w:eastAsia="仿宋_GB2312" w:hint="eastAsia"/>
          <w:sz w:val="32"/>
        </w:rPr>
        <w:t>、</w:t>
      </w:r>
      <w:r>
        <w:rPr>
          <w:rFonts w:ascii="仿宋_GB2312" w:eastAsia="仿宋_GB2312" w:hint="eastAsia"/>
          <w:sz w:val="32"/>
        </w:rPr>
        <w:t>2015-2016</w:t>
      </w:r>
      <w:r>
        <w:rPr>
          <w:rFonts w:ascii="仿宋_GB2312" w:eastAsia="仿宋_GB2312" w:hint="eastAsia"/>
          <w:sz w:val="32"/>
        </w:rPr>
        <w:t>（</w:t>
      </w:r>
      <w:r>
        <w:rPr>
          <w:rFonts w:ascii="仿宋_GB2312" w:eastAsia="仿宋_GB2312" w:hint="eastAsia"/>
          <w:sz w:val="32"/>
        </w:rPr>
        <w:t>二</w:t>
      </w:r>
      <w:r>
        <w:rPr>
          <w:rFonts w:ascii="仿宋_GB2312" w:eastAsia="仿宋_GB2312" w:hint="eastAsia"/>
          <w:sz w:val="32"/>
        </w:rPr>
        <w:t>）</w:t>
      </w:r>
      <w:r>
        <w:rPr>
          <w:rFonts w:ascii="仿宋_GB2312" w:eastAsia="仿宋_GB2312" w:hint="eastAsia"/>
          <w:sz w:val="32"/>
        </w:rPr>
        <w:t>。</w:t>
      </w:r>
    </w:p>
    <w:p w:rsidR="00FA10D7" w:rsidRDefault="00B4365C">
      <w:pPr>
        <w:spacing w:line="540" w:lineRule="exact"/>
        <w:ind w:firstLineChars="200" w:firstLine="643"/>
        <w:rPr>
          <w:rFonts w:ascii="仿宋_GB2312" w:eastAsia="仿宋_GB2312"/>
          <w:b/>
          <w:sz w:val="32"/>
          <w:u w:val="single"/>
        </w:rPr>
      </w:pPr>
      <w:r>
        <w:rPr>
          <w:rFonts w:ascii="仿宋_GB2312" w:eastAsia="仿宋_GB2312" w:hint="eastAsia"/>
          <w:b/>
          <w:sz w:val="32"/>
          <w:u w:val="single"/>
        </w:rPr>
        <w:t>9.</w:t>
      </w:r>
      <w:r>
        <w:rPr>
          <w:rFonts w:ascii="仿宋_GB2312" w:eastAsia="仿宋_GB2312" w:hint="eastAsia"/>
          <w:b/>
          <w:sz w:val="32"/>
          <w:u w:val="single"/>
        </w:rPr>
        <w:t>如填写表格内容较多，可自行增加行，没有内容的表格可删减行，但至少保留表头及一行，不可全删除。</w:t>
      </w:r>
    </w:p>
    <w:p w:rsidR="00FA10D7" w:rsidRDefault="00B4365C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10.</w:t>
      </w:r>
      <w:r>
        <w:rPr>
          <w:rFonts w:ascii="仿宋_GB2312" w:eastAsia="仿宋_GB2312" w:hint="eastAsia"/>
          <w:sz w:val="32"/>
        </w:rPr>
        <w:t>国际人才</w:t>
      </w:r>
      <w:r>
        <w:rPr>
          <w:rFonts w:ascii="仿宋_GB2312" w:eastAsia="仿宋_GB2312" w:hint="eastAsia"/>
          <w:sz w:val="32"/>
        </w:rPr>
        <w:t>可</w:t>
      </w:r>
      <w:r>
        <w:rPr>
          <w:rFonts w:ascii="仿宋_GB2312" w:eastAsia="仿宋_GB2312" w:hint="eastAsia"/>
          <w:sz w:val="32"/>
        </w:rPr>
        <w:t>依据《海南师范大学国际人才申报认定、高聘与评审高级职称管理办法（试行）》（</w:t>
      </w:r>
      <w:r>
        <w:rPr>
          <w:rFonts w:ascii="仿宋_GB2312" w:eastAsia="仿宋_GB2312" w:hint="eastAsia"/>
          <w:sz w:val="32"/>
        </w:rPr>
        <w:t>海师办</w:t>
      </w:r>
      <w:r>
        <w:rPr>
          <w:rFonts w:ascii="仿宋_GB2312" w:eastAsia="仿宋_GB2312" w:hint="eastAsia"/>
          <w:sz w:val="32"/>
        </w:rPr>
        <w:t>〔</w:t>
      </w:r>
      <w:r>
        <w:rPr>
          <w:rFonts w:ascii="仿宋_GB2312" w:eastAsia="仿宋_GB2312" w:hint="eastAsia"/>
          <w:sz w:val="32"/>
        </w:rPr>
        <w:t>2022</w:t>
      </w:r>
      <w:r>
        <w:rPr>
          <w:rFonts w:ascii="仿宋_GB2312" w:eastAsia="仿宋_GB2312" w:hint="eastAsia"/>
          <w:sz w:val="32"/>
        </w:rPr>
        <w:t>〕</w:t>
      </w:r>
      <w:r>
        <w:rPr>
          <w:rFonts w:ascii="仿宋_GB2312" w:eastAsia="仿宋_GB2312" w:hint="eastAsia"/>
          <w:sz w:val="32"/>
        </w:rPr>
        <w:t>57</w:t>
      </w:r>
      <w:r>
        <w:rPr>
          <w:rFonts w:ascii="仿宋_GB2312" w:eastAsia="仿宋_GB2312" w:hint="eastAsia"/>
          <w:sz w:val="32"/>
        </w:rPr>
        <w:t>号）进行申报，评审条件依照《海南师范大学高校教师系列专业技术职务评审管理办法》（</w:t>
      </w:r>
      <w:r>
        <w:rPr>
          <w:rFonts w:ascii="仿宋_GB2312" w:eastAsia="仿宋_GB2312" w:hint="eastAsia"/>
          <w:sz w:val="32"/>
        </w:rPr>
        <w:t>海师办</w:t>
      </w:r>
      <w:r>
        <w:rPr>
          <w:rFonts w:ascii="仿宋_GB2312" w:eastAsia="仿宋_GB2312" w:hint="eastAsia"/>
          <w:sz w:val="32"/>
        </w:rPr>
        <w:t>〔</w:t>
      </w:r>
      <w:r>
        <w:rPr>
          <w:rFonts w:ascii="仿宋_GB2312" w:eastAsia="仿宋_GB2312" w:hint="eastAsia"/>
          <w:sz w:val="32"/>
        </w:rPr>
        <w:t>2021</w:t>
      </w:r>
      <w:r>
        <w:rPr>
          <w:rFonts w:ascii="仿宋_GB2312" w:eastAsia="仿宋_GB2312" w:hint="eastAsia"/>
          <w:sz w:val="32"/>
        </w:rPr>
        <w:t>〕</w:t>
      </w:r>
      <w:r>
        <w:rPr>
          <w:rFonts w:ascii="仿宋_GB2312" w:eastAsia="仿宋_GB2312" w:hint="eastAsia"/>
          <w:sz w:val="32"/>
        </w:rPr>
        <w:t>87</w:t>
      </w:r>
      <w:r>
        <w:rPr>
          <w:rFonts w:ascii="仿宋_GB2312" w:eastAsia="仿宋_GB2312" w:hint="eastAsia"/>
          <w:sz w:val="32"/>
        </w:rPr>
        <w:t>号）执行。</w:t>
      </w:r>
    </w:p>
    <w:p w:rsidR="00FA10D7" w:rsidRDefault="00FA10D7">
      <w:pPr>
        <w:widowControl/>
        <w:jc w:val="left"/>
        <w:rPr>
          <w:rFonts w:ascii="仿宋_GB2312" w:eastAsia="仿宋_GB2312"/>
          <w:sz w:val="32"/>
          <w:szCs w:val="32"/>
        </w:rPr>
      </w:pPr>
    </w:p>
    <w:p w:rsidR="00FA10D7" w:rsidRDefault="00FA10D7">
      <w:pPr>
        <w:jc w:val="center"/>
        <w:rPr>
          <w:rFonts w:ascii="黑体" w:eastAsia="黑体" w:hAnsi="黑体"/>
          <w:sz w:val="32"/>
          <w:szCs w:val="32"/>
        </w:rPr>
        <w:sectPr w:rsidR="00FA10D7">
          <w:pgSz w:w="11906" w:h="16838"/>
          <w:pgMar w:top="1559" w:right="1134" w:bottom="720" w:left="1134" w:header="851" w:footer="454" w:gutter="0"/>
          <w:cols w:space="425"/>
          <w:docGrid w:type="lines" w:linePitch="312"/>
        </w:sectPr>
      </w:pPr>
    </w:p>
    <w:p w:rsidR="00FA10D7" w:rsidRDefault="00B4365C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基本情况</w:t>
      </w:r>
    </w:p>
    <w:tbl>
      <w:tblPr>
        <w:tblW w:w="9781" w:type="dxa"/>
        <w:tblInd w:w="108" w:type="dxa"/>
        <w:tblLayout w:type="fixed"/>
        <w:tblLook w:val="04A0"/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483"/>
        <w:gridCol w:w="77"/>
        <w:gridCol w:w="574"/>
        <w:gridCol w:w="283"/>
        <w:gridCol w:w="57"/>
        <w:gridCol w:w="369"/>
        <w:gridCol w:w="1133"/>
      </w:tblGrid>
      <w:tr w:rsidR="00FA10D7">
        <w:trPr>
          <w:trHeight w:val="66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涂飞云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男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1985.08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政治</w:t>
            </w:r>
          </w:p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中共党员</w:t>
            </w:r>
          </w:p>
        </w:tc>
        <w:tc>
          <w:tcPr>
            <w:tcW w:w="1842" w:type="dxa"/>
            <w:gridSpan w:val="4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noProof/>
                <w:kern w:val="0"/>
                <w:szCs w:val="21"/>
              </w:rPr>
              <w:drawing>
                <wp:inline distT="0" distB="0" distL="114300" distR="114300">
                  <wp:extent cx="1031240" cy="1459865"/>
                  <wp:effectExtent l="0" t="0" r="3810" b="635"/>
                  <wp:docPr id="1" name="图片 1" descr="证件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证件11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240" cy="145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10D7">
        <w:trPr>
          <w:trHeight w:val="70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高等学校教师资格</w:t>
            </w:r>
          </w:p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生物学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FA10D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42" w:type="dxa"/>
            <w:gridSpan w:val="4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FA10D7">
        <w:trPr>
          <w:trHeight w:val="9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最高学历</w:t>
            </w:r>
          </w:p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四川大学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博士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动物学</w:t>
            </w:r>
          </w:p>
        </w:tc>
        <w:tc>
          <w:tcPr>
            <w:tcW w:w="1842" w:type="dxa"/>
            <w:gridSpan w:val="4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FA10D7">
        <w:trPr>
          <w:trHeight w:val="68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2013.07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生物学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转评（不占指标）</w:t>
            </w:r>
          </w:p>
        </w:tc>
      </w:tr>
      <w:tr w:rsidR="00FA10D7">
        <w:trPr>
          <w:trHeight w:val="658"/>
        </w:trPr>
        <w:tc>
          <w:tcPr>
            <w:tcW w:w="22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副研究员，</w:t>
            </w:r>
            <w:r>
              <w:rPr>
                <w:rFonts w:ascii="宋体" w:hAnsi="宋体" w:cs="Arial" w:hint="eastAsia"/>
                <w:kern w:val="0"/>
                <w:szCs w:val="21"/>
              </w:rPr>
              <w:t>2017.11</w:t>
            </w:r>
          </w:p>
        </w:tc>
        <w:tc>
          <w:tcPr>
            <w:tcW w:w="227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申请学科组名称</w:t>
            </w:r>
          </w:p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（</w:t>
            </w:r>
            <w:r>
              <w:rPr>
                <w:rFonts w:ascii="宋体" w:hAnsi="宋体" w:cs="Arial" w:hint="eastAsia"/>
                <w:kern w:val="0"/>
                <w:szCs w:val="21"/>
              </w:rPr>
              <w:t>在相应学科前打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√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）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□人文社科</w:t>
            </w:r>
            <w:r>
              <w:rPr>
                <w:rFonts w:ascii="宋体" w:hAnsi="宋体" w:cs="Arial" w:hint="eastAsia"/>
                <w:kern w:val="0"/>
                <w:szCs w:val="21"/>
              </w:rPr>
              <w:t>组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☑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理工科</w:t>
            </w:r>
            <w:r>
              <w:rPr>
                <w:rFonts w:ascii="宋体" w:hAnsi="宋体" w:cs="Arial" w:hint="eastAsia"/>
                <w:kern w:val="0"/>
                <w:szCs w:val="21"/>
              </w:rPr>
              <w:t>组</w:t>
            </w:r>
          </w:p>
          <w:p w:rsidR="00FA10D7" w:rsidRDefault="00B4365C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kern w:val="0"/>
                <w:szCs w:val="21"/>
              </w:rPr>
              <w:t>学科教育组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kern w:val="0"/>
                <w:szCs w:val="21"/>
              </w:rPr>
              <w:t>艺体外组</w:t>
            </w:r>
          </w:p>
          <w:p w:rsidR="00FA10D7" w:rsidRDefault="00B4365C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思政课教师</w:t>
            </w:r>
            <w:r>
              <w:rPr>
                <w:rFonts w:ascii="宋体" w:hAnsi="宋体" w:cs="Arial" w:hint="eastAsia"/>
                <w:kern w:val="0"/>
                <w:szCs w:val="21"/>
              </w:rPr>
              <w:t>组</w:t>
            </w:r>
          </w:p>
        </w:tc>
      </w:tr>
      <w:tr w:rsidR="00FA10D7">
        <w:trPr>
          <w:trHeight w:val="529"/>
        </w:trPr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现任专业技术职务</w:t>
            </w:r>
          </w:p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聘任时间及聘任单位</w:t>
            </w:r>
          </w:p>
        </w:tc>
        <w:tc>
          <w:tcPr>
            <w:tcW w:w="22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时间</w:t>
            </w:r>
            <w:r>
              <w:rPr>
                <w:rFonts w:ascii="宋体" w:hAnsi="宋体" w:cs="Arial" w:hint="eastAsia"/>
                <w:kern w:val="0"/>
                <w:szCs w:val="21"/>
              </w:rPr>
              <w:t>：</w:t>
            </w:r>
            <w:r>
              <w:rPr>
                <w:rFonts w:ascii="宋体" w:hAnsi="宋体" w:cs="Arial" w:hint="eastAsia"/>
                <w:kern w:val="0"/>
                <w:szCs w:val="21"/>
              </w:rPr>
              <w:t>2017.11</w:t>
            </w:r>
          </w:p>
          <w:p w:rsidR="00FA10D7" w:rsidRDefault="00B4365C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单位</w:t>
            </w:r>
            <w:r>
              <w:rPr>
                <w:rFonts w:ascii="宋体" w:hAnsi="宋体" w:cs="Arial" w:hint="eastAsia"/>
                <w:kern w:val="0"/>
                <w:szCs w:val="21"/>
              </w:rPr>
              <w:t>：</w:t>
            </w:r>
            <w:r>
              <w:rPr>
                <w:rFonts w:ascii="宋体" w:hAnsi="宋体" w:cs="Arial" w:hint="eastAsia"/>
                <w:kern w:val="0"/>
                <w:szCs w:val="21"/>
              </w:rPr>
              <w:t>江西省林业科学院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6</w:t>
            </w:r>
            <w:r>
              <w:rPr>
                <w:rFonts w:ascii="宋体" w:hAnsi="宋体" w:cs="Arial" w:hint="eastAsia"/>
                <w:kern w:val="0"/>
                <w:szCs w:val="21"/>
              </w:rPr>
              <w:t>年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kern w:val="0"/>
                <w:szCs w:val="21"/>
              </w:rPr>
              <w:t>1</w:t>
            </w:r>
            <w:r>
              <w:rPr>
                <w:rFonts w:ascii="宋体" w:hAnsi="宋体" w:cs="Arial" w:hint="eastAsia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FA10D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FA10D7">
        <w:trPr>
          <w:trHeight w:val="536"/>
        </w:trPr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高校教师资格证</w:t>
            </w:r>
          </w:p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生物学</w:t>
            </w: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免试</w:t>
            </w:r>
          </w:p>
        </w:tc>
      </w:tr>
      <w:tr w:rsidR="00FA10D7">
        <w:trPr>
          <w:trHeight w:val="585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生物学</w:t>
            </w:r>
          </w:p>
        </w:tc>
        <w:tc>
          <w:tcPr>
            <w:tcW w:w="16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教学科研型</w:t>
            </w:r>
          </w:p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副教授</w:t>
            </w:r>
          </w:p>
        </w:tc>
        <w:tc>
          <w:tcPr>
            <w:tcW w:w="17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rPr>
                <w:rFonts w:asciiTheme="minorEastAsia" w:hAnsiTheme="minorEastAsia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 w:val="22"/>
              </w:rPr>
              <w:t>□是</w:t>
            </w:r>
            <w:r>
              <w:rPr>
                <w:rFonts w:asciiTheme="minorEastAsia" w:hAnsiTheme="minorEastAsia" w:cs="Arial" w:hint="eastAsia"/>
                <w:kern w:val="0"/>
                <w:sz w:val="22"/>
              </w:rPr>
              <w:t xml:space="preserve">   </w:t>
            </w:r>
            <w:r>
              <w:rPr>
                <w:rFonts w:asciiTheme="minorEastAsia" w:hAnsiTheme="minorEastAsia" w:cs="Arial" w:hint="eastAsia"/>
                <w:kern w:val="0"/>
                <w:sz w:val="22"/>
              </w:rPr>
              <w:t>☑</w:t>
            </w:r>
            <w:r>
              <w:rPr>
                <w:rFonts w:asciiTheme="minorEastAsia" w:hAnsiTheme="minorEastAsia" w:cs="Arial" w:hint="eastAsia"/>
                <w:kern w:val="0"/>
                <w:sz w:val="22"/>
              </w:rPr>
              <w:t>否</w:t>
            </w:r>
          </w:p>
        </w:tc>
      </w:tr>
      <w:tr w:rsidR="00FA10D7">
        <w:trPr>
          <w:trHeight w:val="631"/>
        </w:trPr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破格申报条件</w:t>
            </w:r>
          </w:p>
          <w:p w:rsidR="00FA10D7" w:rsidRDefault="00B4365C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（</w:t>
            </w:r>
            <w:r>
              <w:rPr>
                <w:rFonts w:ascii="宋体" w:hAnsi="宋体" w:cs="Arial" w:hint="eastAsia"/>
                <w:kern w:val="0"/>
                <w:szCs w:val="21"/>
              </w:rPr>
              <w:t>正常及转评不填</w:t>
            </w:r>
            <w:r>
              <w:rPr>
                <w:rFonts w:ascii="宋体" w:hAnsi="宋体" w:cs="Arial" w:hint="eastAsia"/>
                <w:kern w:val="0"/>
                <w:szCs w:val="21"/>
              </w:rPr>
              <w:t>）</w:t>
            </w:r>
          </w:p>
        </w:tc>
        <w:tc>
          <w:tcPr>
            <w:tcW w:w="7520" w:type="dxa"/>
            <w:gridSpan w:val="20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符合条件：</w:t>
            </w:r>
          </w:p>
        </w:tc>
      </w:tr>
      <w:tr w:rsidR="00FA10D7">
        <w:trPr>
          <w:trHeight w:val="492"/>
        </w:trPr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直接评审条件</w:t>
            </w:r>
          </w:p>
          <w:p w:rsidR="00FA10D7" w:rsidRDefault="00B4365C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（</w:t>
            </w:r>
            <w:r>
              <w:rPr>
                <w:rFonts w:ascii="宋体" w:hAnsi="宋体" w:cs="Arial" w:hint="eastAsia"/>
                <w:kern w:val="0"/>
                <w:szCs w:val="21"/>
              </w:rPr>
              <w:t>正常及转评不填</w:t>
            </w:r>
            <w:r>
              <w:rPr>
                <w:rFonts w:ascii="宋体" w:hAnsi="宋体" w:cs="Arial" w:hint="eastAsia"/>
                <w:kern w:val="0"/>
                <w:szCs w:val="21"/>
              </w:rPr>
              <w:t>）</w:t>
            </w:r>
          </w:p>
        </w:tc>
        <w:tc>
          <w:tcPr>
            <w:tcW w:w="7520" w:type="dxa"/>
            <w:gridSpan w:val="20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符合条件：</w:t>
            </w:r>
          </w:p>
        </w:tc>
      </w:tr>
      <w:tr w:rsidR="00FA10D7">
        <w:trPr>
          <w:trHeight w:val="657"/>
        </w:trPr>
        <w:tc>
          <w:tcPr>
            <w:tcW w:w="978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学习培训经历</w:t>
            </w:r>
          </w:p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:rsidR="00FA10D7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学习单位名称</w:t>
            </w:r>
          </w:p>
        </w:tc>
        <w:tc>
          <w:tcPr>
            <w:tcW w:w="247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学习院系及专业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</w:t>
            </w:r>
            <w:r>
              <w:rPr>
                <w:rFonts w:ascii="宋体" w:hAnsi="宋体" w:cs="Arial" w:hint="eastAsia"/>
                <w:kern w:val="0"/>
                <w:szCs w:val="21"/>
              </w:rPr>
              <w:t>（</w:t>
            </w:r>
            <w:r>
              <w:rPr>
                <w:rFonts w:ascii="宋体" w:hAnsi="宋体" w:cs="Arial" w:hint="eastAsia"/>
                <w:kern w:val="0"/>
                <w:szCs w:val="21"/>
              </w:rPr>
              <w:t>结肄</w:t>
            </w:r>
            <w:r>
              <w:rPr>
                <w:rFonts w:ascii="宋体" w:hAnsi="宋体" w:cs="Arial" w:hint="eastAsia"/>
                <w:kern w:val="0"/>
                <w:szCs w:val="21"/>
              </w:rPr>
              <w:t>）</w:t>
            </w:r>
            <w:r>
              <w:rPr>
                <w:rFonts w:ascii="宋体" w:hAnsi="宋体" w:cs="Arial" w:hint="eastAsia"/>
                <w:kern w:val="0"/>
                <w:szCs w:val="21"/>
              </w:rPr>
              <w:t>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</w:t>
            </w:r>
          </w:p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证明人</w:t>
            </w:r>
          </w:p>
        </w:tc>
      </w:tr>
      <w:tr w:rsidR="00FA10D7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2003.09-2007.06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本科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四川农业大学</w:t>
            </w:r>
          </w:p>
        </w:tc>
        <w:tc>
          <w:tcPr>
            <w:tcW w:w="247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林学园艺学院，林学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朱天辉</w:t>
            </w:r>
          </w:p>
        </w:tc>
      </w:tr>
      <w:tr w:rsidR="00FA10D7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2007.09-2010.06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硕士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四川农业大学</w:t>
            </w:r>
          </w:p>
        </w:tc>
        <w:tc>
          <w:tcPr>
            <w:tcW w:w="247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林学院，森林保护学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刘少英</w:t>
            </w:r>
          </w:p>
        </w:tc>
      </w:tr>
      <w:tr w:rsidR="00FA10D7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2010.09-2013.06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博士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四川大学</w:t>
            </w:r>
          </w:p>
        </w:tc>
        <w:tc>
          <w:tcPr>
            <w:tcW w:w="247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生命科学学院，动物学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岳碧松</w:t>
            </w:r>
          </w:p>
        </w:tc>
      </w:tr>
      <w:tr w:rsidR="00FA10D7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2021.04-2021.06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继续教育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海南师范大学</w:t>
            </w:r>
          </w:p>
        </w:tc>
        <w:tc>
          <w:tcPr>
            <w:tcW w:w="247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“</w:t>
            </w:r>
            <w:r>
              <w:rPr>
                <w:rFonts w:ascii="宋体" w:hAnsi="宋体" w:cs="Arial" w:hint="eastAsia"/>
                <w:kern w:val="0"/>
                <w:szCs w:val="21"/>
              </w:rPr>
              <w:t>师德师风建设”专题网络培训班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汪继超</w:t>
            </w:r>
          </w:p>
        </w:tc>
      </w:tr>
      <w:tr w:rsidR="00FA10D7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2021.11.24-2021.11.26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培训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教育部全国高校教师网络培训中心</w:t>
            </w:r>
          </w:p>
        </w:tc>
        <w:tc>
          <w:tcPr>
            <w:tcW w:w="247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高校教师课程思政教学能力培训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汪继超</w:t>
            </w:r>
          </w:p>
        </w:tc>
      </w:tr>
      <w:tr w:rsidR="00FA10D7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2022.11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培训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海南师范大学</w:t>
            </w:r>
          </w:p>
        </w:tc>
        <w:tc>
          <w:tcPr>
            <w:tcW w:w="247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海南师范大学“碳中和”及“碳达峰”国际化人才培养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ind w:firstLineChars="100" w:firstLine="210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汪继超</w:t>
            </w:r>
          </w:p>
        </w:tc>
      </w:tr>
      <w:tr w:rsidR="00FA10D7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lastRenderedPageBreak/>
              <w:t>2022.12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培训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海南师范大学</w:t>
            </w:r>
          </w:p>
        </w:tc>
        <w:tc>
          <w:tcPr>
            <w:tcW w:w="247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学术人才国际化培养及辅导综合能力师资培训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ind w:firstLineChars="100" w:firstLine="210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汪继超</w:t>
            </w:r>
          </w:p>
        </w:tc>
      </w:tr>
      <w:tr w:rsidR="00FA10D7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2023.12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培训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海南师范大学</w:t>
            </w:r>
          </w:p>
        </w:tc>
        <w:tc>
          <w:tcPr>
            <w:tcW w:w="247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研究生导师国际化能力培训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ind w:firstLineChars="100" w:firstLine="210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汪继超</w:t>
            </w:r>
          </w:p>
        </w:tc>
      </w:tr>
    </w:tbl>
    <w:p w:rsidR="00FA10D7" w:rsidRDefault="00FA10D7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30"/>
        <w:gridCol w:w="2940"/>
        <w:gridCol w:w="2410"/>
        <w:gridCol w:w="1701"/>
      </w:tblGrid>
      <w:tr w:rsidR="00FA10D7">
        <w:trPr>
          <w:trHeight w:val="558"/>
        </w:trPr>
        <w:tc>
          <w:tcPr>
            <w:tcW w:w="9781" w:type="dxa"/>
            <w:gridSpan w:val="4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</w:tr>
      <w:tr w:rsidR="00FA10D7">
        <w:tc>
          <w:tcPr>
            <w:tcW w:w="2730" w:type="dxa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止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间</w:t>
            </w:r>
          </w:p>
        </w:tc>
        <w:tc>
          <w:tcPr>
            <w:tcW w:w="2940" w:type="dxa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位</w:t>
            </w:r>
          </w:p>
        </w:tc>
        <w:tc>
          <w:tcPr>
            <w:tcW w:w="2410" w:type="dxa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事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何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业</w:t>
            </w:r>
          </w:p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术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工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作</w:t>
            </w:r>
          </w:p>
        </w:tc>
        <w:tc>
          <w:tcPr>
            <w:tcW w:w="1701" w:type="dxa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务</w:t>
            </w:r>
          </w:p>
        </w:tc>
      </w:tr>
      <w:tr w:rsidR="00FA10D7">
        <w:trPr>
          <w:trHeight w:val="591"/>
        </w:trPr>
        <w:tc>
          <w:tcPr>
            <w:tcW w:w="2730" w:type="dxa"/>
            <w:vAlign w:val="center"/>
          </w:tcPr>
          <w:p w:rsidR="00FA10D7" w:rsidRDefault="00B4365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2010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>2010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2940" w:type="dxa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四川省林业科学研究院</w:t>
            </w:r>
          </w:p>
        </w:tc>
        <w:tc>
          <w:tcPr>
            <w:tcW w:w="2410" w:type="dxa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野生动物保护</w:t>
            </w:r>
          </w:p>
        </w:tc>
        <w:tc>
          <w:tcPr>
            <w:tcW w:w="1701" w:type="dxa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  <w:tr w:rsidR="00FA10D7">
        <w:trPr>
          <w:trHeight w:val="613"/>
        </w:trPr>
        <w:tc>
          <w:tcPr>
            <w:tcW w:w="2730" w:type="dxa"/>
            <w:vAlign w:val="center"/>
          </w:tcPr>
          <w:p w:rsidR="00FA10D7" w:rsidRDefault="00B4365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2013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>2017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2940" w:type="dxa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江西省林业科学院</w:t>
            </w:r>
          </w:p>
        </w:tc>
        <w:tc>
          <w:tcPr>
            <w:tcW w:w="2410" w:type="dxa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野生动物保护与繁育</w:t>
            </w:r>
          </w:p>
        </w:tc>
        <w:tc>
          <w:tcPr>
            <w:tcW w:w="1701" w:type="dxa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助理研究员</w:t>
            </w:r>
          </w:p>
        </w:tc>
      </w:tr>
      <w:tr w:rsidR="00FA10D7">
        <w:trPr>
          <w:trHeight w:val="621"/>
        </w:trPr>
        <w:tc>
          <w:tcPr>
            <w:tcW w:w="2730" w:type="dxa"/>
            <w:vAlign w:val="center"/>
          </w:tcPr>
          <w:p w:rsidR="00FA10D7" w:rsidRDefault="00B4365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2017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>2020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江西省林业科学院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野生动物保护与繁育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副研究员</w:t>
            </w:r>
          </w:p>
        </w:tc>
      </w:tr>
      <w:tr w:rsidR="00FA10D7">
        <w:trPr>
          <w:trHeight w:val="614"/>
        </w:trPr>
        <w:tc>
          <w:tcPr>
            <w:tcW w:w="2730" w:type="dxa"/>
            <w:vAlign w:val="center"/>
          </w:tcPr>
          <w:p w:rsidR="00FA10D7" w:rsidRDefault="00B4365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2020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>2023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2940" w:type="dxa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海南师范大学</w:t>
            </w:r>
          </w:p>
        </w:tc>
        <w:tc>
          <w:tcPr>
            <w:tcW w:w="2410" w:type="dxa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野生动物保护</w:t>
            </w:r>
          </w:p>
        </w:tc>
        <w:tc>
          <w:tcPr>
            <w:tcW w:w="1701" w:type="dxa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副研究员</w:t>
            </w:r>
          </w:p>
        </w:tc>
      </w:tr>
      <w:tr w:rsidR="00FA10D7">
        <w:trPr>
          <w:trHeight w:val="608"/>
        </w:trPr>
        <w:tc>
          <w:tcPr>
            <w:tcW w:w="2730" w:type="dxa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2940" w:type="dxa"/>
          </w:tcPr>
          <w:p w:rsidR="00FA10D7" w:rsidRDefault="00FA10D7">
            <w:pPr>
              <w:rPr>
                <w:szCs w:val="21"/>
              </w:rPr>
            </w:pPr>
          </w:p>
        </w:tc>
        <w:tc>
          <w:tcPr>
            <w:tcW w:w="2410" w:type="dxa"/>
          </w:tcPr>
          <w:p w:rsidR="00FA10D7" w:rsidRDefault="00FA10D7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FA10D7" w:rsidRDefault="00FA10D7">
            <w:pPr>
              <w:rPr>
                <w:szCs w:val="21"/>
              </w:rPr>
            </w:pPr>
          </w:p>
        </w:tc>
      </w:tr>
      <w:tr w:rsidR="00FA10D7">
        <w:trPr>
          <w:trHeight w:val="610"/>
        </w:trPr>
        <w:tc>
          <w:tcPr>
            <w:tcW w:w="2730" w:type="dxa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2940" w:type="dxa"/>
          </w:tcPr>
          <w:p w:rsidR="00FA10D7" w:rsidRDefault="00FA10D7">
            <w:pPr>
              <w:rPr>
                <w:szCs w:val="21"/>
              </w:rPr>
            </w:pPr>
          </w:p>
        </w:tc>
        <w:tc>
          <w:tcPr>
            <w:tcW w:w="2410" w:type="dxa"/>
          </w:tcPr>
          <w:p w:rsidR="00FA10D7" w:rsidRDefault="00FA10D7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FA10D7" w:rsidRDefault="00FA10D7">
            <w:pPr>
              <w:rPr>
                <w:szCs w:val="21"/>
              </w:rPr>
            </w:pPr>
          </w:p>
        </w:tc>
      </w:tr>
      <w:tr w:rsidR="00FA10D7">
        <w:trPr>
          <w:trHeight w:val="612"/>
        </w:trPr>
        <w:tc>
          <w:tcPr>
            <w:tcW w:w="2730" w:type="dxa"/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2940" w:type="dxa"/>
          </w:tcPr>
          <w:p w:rsidR="00FA10D7" w:rsidRDefault="00FA10D7">
            <w:pPr>
              <w:rPr>
                <w:szCs w:val="21"/>
              </w:rPr>
            </w:pPr>
          </w:p>
        </w:tc>
        <w:tc>
          <w:tcPr>
            <w:tcW w:w="2410" w:type="dxa"/>
          </w:tcPr>
          <w:p w:rsidR="00FA10D7" w:rsidRDefault="00FA10D7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FA10D7" w:rsidRDefault="00FA10D7">
            <w:pPr>
              <w:rPr>
                <w:szCs w:val="21"/>
              </w:rPr>
            </w:pPr>
          </w:p>
        </w:tc>
      </w:tr>
    </w:tbl>
    <w:p w:rsidR="00FA10D7" w:rsidRDefault="00FA10D7"/>
    <w:tbl>
      <w:tblPr>
        <w:tblW w:w="9867" w:type="dxa"/>
        <w:tblInd w:w="108" w:type="dxa"/>
        <w:tblLayout w:type="fixed"/>
        <w:tblLook w:val="04A0"/>
      </w:tblPr>
      <w:tblGrid>
        <w:gridCol w:w="2410"/>
        <w:gridCol w:w="1059"/>
        <w:gridCol w:w="6398"/>
      </w:tblGrid>
      <w:tr w:rsidR="00FA10D7">
        <w:trPr>
          <w:trHeight w:val="465"/>
        </w:trPr>
        <w:tc>
          <w:tcPr>
            <w:tcW w:w="9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基本条件</w:t>
            </w:r>
          </w:p>
        </w:tc>
      </w:tr>
      <w:tr w:rsidR="00FA10D7">
        <w:trPr>
          <w:trHeight w:val="3354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思想品德鉴定及</w:t>
            </w:r>
          </w:p>
          <w:p w:rsidR="00FA10D7" w:rsidRDefault="00B4365C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师德师风表现</w:t>
            </w: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ind w:firstLineChars="200" w:firstLine="420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该同志政治立场坚定，思想积极向上，始终坚持中国共产党领导和中国特色社会主义制度，与党中央保持高度一致。热爱祖国和人民，遵守宪法及法律法规，恪守社会公德、职业道德与学术道德。</w:t>
            </w:r>
            <w:r>
              <w:rPr>
                <w:rFonts w:ascii="宋体" w:hAnsi="宋体" w:cs="Arial" w:hint="eastAsia"/>
                <w:kern w:val="0"/>
                <w:szCs w:val="21"/>
              </w:rPr>
              <w:t>该同志</w:t>
            </w:r>
            <w:r>
              <w:rPr>
                <w:rFonts w:ascii="宋体" w:hAnsi="宋体" w:cs="Arial" w:hint="eastAsia"/>
                <w:kern w:val="0"/>
                <w:szCs w:val="21"/>
              </w:rPr>
              <w:t>热爱党的教育事业，认真贯彻落实党的教育方针和政策，师德高尚，爱岗敬业，立德树人，以人才培养、科学研究、社会服务和文化传承创新为己任。工作作风踏实，主动性强，恪尽职守，自尊自律，清廉从教，甘于奉献，关爱学生。为人谦虚真诚，尊敬领导，团结同事，顾全大局，作风正派，始终保持良好的道德情操。</w:t>
            </w:r>
          </w:p>
          <w:p w:rsidR="00FA10D7" w:rsidRDefault="00FA10D7">
            <w:pPr>
              <w:widowControl/>
              <w:spacing w:line="360" w:lineRule="auto"/>
              <w:rPr>
                <w:rFonts w:ascii="宋体" w:hAnsi="宋体" w:cs="Arial"/>
                <w:kern w:val="0"/>
                <w:szCs w:val="21"/>
              </w:rPr>
            </w:pPr>
          </w:p>
          <w:p w:rsidR="00FA10D7" w:rsidRDefault="00FA10D7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:rsidR="00FA10D7" w:rsidRDefault="00B4365C">
            <w:pPr>
              <w:ind w:firstLineChars="500" w:firstLine="105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分党委书记签名（盖章）：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                </w:t>
            </w:r>
            <w:r>
              <w:rPr>
                <w:rFonts w:ascii="宋体" w:hAnsi="宋体" w:cs="Arial" w:hint="eastAsia"/>
                <w:kern w:val="0"/>
                <w:szCs w:val="21"/>
              </w:rPr>
              <w:t>年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Cs w:val="21"/>
              </w:rPr>
              <w:t>月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Cs w:val="21"/>
              </w:rPr>
              <w:t>日</w:t>
            </w:r>
          </w:p>
        </w:tc>
      </w:tr>
      <w:tr w:rsidR="00FA10D7">
        <w:trPr>
          <w:trHeight w:val="58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ascii="宋体" w:hAnsi="宋体" w:cs="Arial" w:hint="eastAsia"/>
                <w:w w:val="90"/>
                <w:kern w:val="0"/>
                <w:szCs w:val="21"/>
              </w:rPr>
              <w:t>（</w:t>
            </w:r>
            <w:r>
              <w:rPr>
                <w:rFonts w:ascii="宋体" w:hAnsi="宋体" w:cs="Arial" w:hint="eastAsia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45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 w:rsidP="0008723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2019</w:t>
            </w:r>
            <w:r>
              <w:rPr>
                <w:rFonts w:ascii="宋体" w:hAnsi="宋体" w:cs="Arial" w:hint="eastAsia"/>
                <w:kern w:val="0"/>
                <w:szCs w:val="21"/>
              </w:rPr>
              <w:t>年度</w:t>
            </w:r>
            <w:r w:rsidR="00087238">
              <w:rPr>
                <w:rFonts w:ascii="宋体" w:hAnsi="宋体" w:cs="Arial" w:hint="eastAsia"/>
                <w:kern w:val="0"/>
                <w:szCs w:val="21"/>
              </w:rPr>
              <w:t>优秀</w:t>
            </w:r>
            <w:r>
              <w:rPr>
                <w:rFonts w:ascii="宋体" w:hAnsi="宋体" w:cs="Arial" w:hint="eastAsia"/>
                <w:kern w:val="0"/>
                <w:szCs w:val="21"/>
              </w:rPr>
              <w:t>；</w:t>
            </w:r>
            <w:r>
              <w:rPr>
                <w:rFonts w:ascii="宋体" w:hAnsi="宋体" w:cs="Arial" w:hint="eastAsia"/>
                <w:kern w:val="0"/>
                <w:szCs w:val="21"/>
              </w:rPr>
              <w:t>2020-2023</w:t>
            </w:r>
            <w:r>
              <w:rPr>
                <w:rFonts w:ascii="宋体" w:hAnsi="宋体" w:cs="Arial" w:hint="eastAsia"/>
                <w:kern w:val="0"/>
                <w:szCs w:val="21"/>
              </w:rPr>
              <w:t>考核均为合格</w:t>
            </w:r>
          </w:p>
        </w:tc>
      </w:tr>
      <w:tr w:rsidR="00FA10D7">
        <w:trPr>
          <w:trHeight w:val="408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jc w:val="left"/>
              <w:rPr>
                <w:rFonts w:asciiTheme="minorEastAsia" w:hAnsiTheme="minorEastAsia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2021</w:t>
            </w:r>
            <w:r w:rsidR="00087238">
              <w:rPr>
                <w:rFonts w:asciiTheme="minorEastAsia" w:hAnsiTheme="minorEastAsia" w:cs="Arial" w:hint="eastAsia"/>
                <w:kern w:val="0"/>
                <w:szCs w:val="21"/>
              </w:rPr>
              <w:t>年度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合格；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2022</w:t>
            </w:r>
            <w:r w:rsidR="00087238">
              <w:rPr>
                <w:rFonts w:asciiTheme="minorEastAsia" w:hAnsiTheme="minorEastAsia" w:cs="Arial" w:hint="eastAsia"/>
                <w:kern w:val="0"/>
                <w:szCs w:val="21"/>
              </w:rPr>
              <w:t>年度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合格；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2023</w:t>
            </w:r>
            <w:r w:rsidR="00087238">
              <w:rPr>
                <w:rFonts w:asciiTheme="minorEastAsia" w:hAnsiTheme="minorEastAsia" w:cs="Arial" w:hint="eastAsia"/>
                <w:kern w:val="0"/>
                <w:szCs w:val="21"/>
              </w:rPr>
              <w:t>年度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优秀</w:t>
            </w:r>
          </w:p>
        </w:tc>
      </w:tr>
      <w:tr w:rsidR="00FA10D7">
        <w:trPr>
          <w:trHeight w:val="1094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jc w:val="left"/>
              <w:rPr>
                <w:rFonts w:asciiTheme="minorEastAsia" w:hAnsiTheme="minorEastAsia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无</w:t>
            </w:r>
          </w:p>
        </w:tc>
      </w:tr>
      <w:tr w:rsidR="00FA10D7">
        <w:trPr>
          <w:trHeight w:val="408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☑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否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□是，</w:t>
            </w:r>
            <w:r>
              <w:rPr>
                <w:rFonts w:ascii="宋体" w:hAnsi="宋体" w:cs="Arial" w:hint="eastAsia"/>
                <w:kern w:val="0"/>
                <w:szCs w:val="21"/>
              </w:rPr>
              <w:t>因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                     </w:t>
            </w:r>
            <w:r>
              <w:rPr>
                <w:rFonts w:ascii="宋体" w:hAnsi="宋体" w:cs="Arial" w:hint="eastAsia"/>
                <w:kern w:val="0"/>
                <w:szCs w:val="21"/>
              </w:rPr>
              <w:t>延迟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</w:t>
            </w:r>
            <w:r>
              <w:rPr>
                <w:rFonts w:ascii="宋体" w:hAnsi="宋体" w:cs="Arial" w:hint="eastAsia"/>
                <w:kern w:val="0"/>
                <w:szCs w:val="21"/>
              </w:rPr>
              <w:t>年。</w:t>
            </w:r>
          </w:p>
        </w:tc>
      </w:tr>
      <w:tr w:rsidR="00FA10D7">
        <w:trPr>
          <w:trHeight w:val="4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lastRenderedPageBreak/>
              <w:t>担任班主任或辅导员的任职单位及时间</w:t>
            </w: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2020.09-2024.07</w:t>
            </w:r>
            <w:r>
              <w:rPr>
                <w:rFonts w:ascii="宋体" w:hAnsi="宋体" w:cs="Arial" w:hint="eastAsia"/>
                <w:kern w:val="0"/>
                <w:szCs w:val="21"/>
              </w:rPr>
              <w:t>担任班主任</w:t>
            </w:r>
          </w:p>
        </w:tc>
      </w:tr>
    </w:tbl>
    <w:p w:rsidR="00FA10D7" w:rsidRDefault="00FA10D7"/>
    <w:tbl>
      <w:tblPr>
        <w:tblW w:w="9868" w:type="dxa"/>
        <w:tblInd w:w="22" w:type="dxa"/>
        <w:tblLayout w:type="fixed"/>
        <w:tblLook w:val="04A0"/>
      </w:tblPr>
      <w:tblGrid>
        <w:gridCol w:w="1646"/>
        <w:gridCol w:w="2340"/>
        <w:gridCol w:w="2054"/>
        <w:gridCol w:w="765"/>
        <w:gridCol w:w="766"/>
        <w:gridCol w:w="879"/>
        <w:gridCol w:w="850"/>
        <w:gridCol w:w="568"/>
      </w:tblGrid>
      <w:tr w:rsidR="00FA10D7">
        <w:trPr>
          <w:trHeight w:val="415"/>
        </w:trPr>
        <w:tc>
          <w:tcPr>
            <w:tcW w:w="986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任现职以来的教学业绩情况</w:t>
            </w:r>
          </w:p>
        </w:tc>
      </w:tr>
      <w:tr w:rsidR="00FA10D7">
        <w:trPr>
          <w:trHeight w:val="202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30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fldChar w:fldCharType="begin"/>
            </w:r>
            <w:r w:rsidR="00B4365C">
              <w:rPr>
                <w:rFonts w:asciiTheme="minorEastAsia" w:hAnsiTheme="minorEastAsia" w:cstheme="minorEastAsia" w:hint="eastAsia"/>
                <w:szCs w:val="21"/>
              </w:rPr>
              <w:instrText xml:space="preserve"> = 1 \* GB3 </w:instrText>
            </w:r>
            <w:r>
              <w:rPr>
                <w:rFonts w:asciiTheme="minorEastAsia" w:hAnsiTheme="minorEastAsia" w:cstheme="minorEastAsia" w:hint="eastAsia"/>
                <w:szCs w:val="21"/>
              </w:rPr>
              <w:fldChar w:fldCharType="separate"/>
            </w:r>
            <w:r w:rsidR="00B4365C">
              <w:rPr>
                <w:rFonts w:asciiTheme="minorEastAsia" w:hAnsiTheme="minorEastAsia" w:cstheme="minorEastAsia" w:hint="eastAsia"/>
                <w:szCs w:val="21"/>
              </w:rPr>
              <w:t>①</w:t>
            </w:r>
            <w:r>
              <w:rPr>
                <w:rFonts w:asciiTheme="minorEastAsia" w:hAnsiTheme="minorEastAsia" w:cstheme="minorEastAsia" w:hint="eastAsia"/>
                <w:szCs w:val="21"/>
              </w:rPr>
              <w:fldChar w:fldCharType="end"/>
            </w:r>
            <w:r w:rsidR="00B4365C">
              <w:rPr>
                <w:rFonts w:asciiTheme="minorEastAsia" w:hAnsiTheme="minorEastAsia" w:cstheme="minorEastAsia" w:hint="eastAsia"/>
                <w:szCs w:val="21"/>
              </w:rPr>
              <w:t>任现职以来，承担课堂教学工作量共计</w:t>
            </w:r>
            <w:r w:rsidR="00B4365C">
              <w:rPr>
                <w:rFonts w:asciiTheme="minorEastAsia" w:hAnsiTheme="minorEastAsia" w:cstheme="minorEastAsia" w:hint="eastAsia"/>
                <w:szCs w:val="21"/>
                <w:u w:val="single"/>
              </w:rPr>
              <w:t>639</w:t>
            </w:r>
            <w:bookmarkStart w:id="0" w:name="_GoBack"/>
            <w:bookmarkEnd w:id="0"/>
            <w:r w:rsidR="00B4365C">
              <w:rPr>
                <w:rFonts w:asciiTheme="minorEastAsia" w:hAnsiTheme="minorEastAsia" w:cstheme="minorEastAsia" w:hint="eastAsia"/>
                <w:szCs w:val="21"/>
              </w:rPr>
              <w:t>学时，年均</w:t>
            </w:r>
            <w:r w:rsidR="00B4365C">
              <w:rPr>
                <w:rFonts w:asciiTheme="minorEastAsia" w:hAnsiTheme="minorEastAsia" w:cstheme="minorEastAsia" w:hint="eastAsia"/>
                <w:szCs w:val="21"/>
                <w:u w:val="single"/>
              </w:rPr>
              <w:t>213</w:t>
            </w:r>
            <w:r w:rsidR="00B4365C">
              <w:rPr>
                <w:rFonts w:asciiTheme="minorEastAsia" w:hAnsiTheme="minorEastAsia" w:cstheme="minorEastAsia" w:hint="eastAsia"/>
                <w:szCs w:val="21"/>
              </w:rPr>
              <w:t>学时，其中本科生课堂教学工作量共计</w:t>
            </w:r>
            <w:r w:rsidR="00B4365C">
              <w:rPr>
                <w:rFonts w:asciiTheme="minorEastAsia" w:hAnsiTheme="minorEastAsia" w:cstheme="minorEastAsia" w:hint="eastAsia"/>
                <w:szCs w:val="21"/>
                <w:u w:val="single"/>
              </w:rPr>
              <w:t>519</w:t>
            </w:r>
            <w:r w:rsidR="00B4365C">
              <w:rPr>
                <w:rFonts w:asciiTheme="minorEastAsia" w:hAnsiTheme="minorEastAsia" w:cstheme="minorEastAsia" w:hint="eastAsia"/>
                <w:szCs w:val="21"/>
              </w:rPr>
              <w:t>学时，年均</w:t>
            </w:r>
            <w:r w:rsidR="00B4365C">
              <w:rPr>
                <w:rFonts w:asciiTheme="minorEastAsia" w:hAnsiTheme="minorEastAsia" w:cstheme="minorEastAsia" w:hint="eastAsia"/>
                <w:szCs w:val="21"/>
                <w:u w:val="single"/>
              </w:rPr>
              <w:t>173</w:t>
            </w:r>
            <w:r w:rsidR="00B4365C">
              <w:rPr>
                <w:rFonts w:asciiTheme="minorEastAsia" w:hAnsiTheme="minorEastAsia" w:cstheme="minorEastAsia" w:hint="eastAsia"/>
                <w:szCs w:val="21"/>
              </w:rPr>
              <w:t>学时，其中实践类共计</w:t>
            </w:r>
            <w:r w:rsidR="00B4365C">
              <w:rPr>
                <w:rFonts w:asciiTheme="minorEastAsia" w:hAnsiTheme="minorEastAsia" w:cstheme="minorEastAsia" w:hint="eastAsia"/>
                <w:szCs w:val="21"/>
                <w:u w:val="single"/>
              </w:rPr>
              <w:t>120</w:t>
            </w:r>
            <w:r w:rsidR="00B4365C">
              <w:rPr>
                <w:rFonts w:asciiTheme="minorEastAsia" w:hAnsiTheme="minorEastAsia" w:cstheme="minorEastAsia" w:hint="eastAsia"/>
                <w:szCs w:val="21"/>
              </w:rPr>
              <w:t>学时，年均</w:t>
            </w:r>
            <w:r w:rsidR="00B4365C">
              <w:rPr>
                <w:rFonts w:asciiTheme="minorEastAsia" w:hAnsiTheme="minorEastAsia" w:cstheme="minorEastAsia" w:hint="eastAsia"/>
                <w:szCs w:val="21"/>
                <w:u w:val="single"/>
              </w:rPr>
              <w:t>40</w:t>
            </w:r>
            <w:r w:rsidR="00B4365C">
              <w:rPr>
                <w:rFonts w:asciiTheme="minorEastAsia" w:hAnsiTheme="minorEastAsia" w:cstheme="minorEastAsia" w:hint="eastAsia"/>
                <w:szCs w:val="21"/>
              </w:rPr>
              <w:t>学时。</w:t>
            </w:r>
          </w:p>
          <w:p w:rsidR="00FA10D7" w:rsidRDefault="00FA10D7"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begin"/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</w:rPr>
              <w:instrText xml:space="preserve"> = 2 \* GB3 </w:instrTex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separate"/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</w:rPr>
              <w:t>②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end"/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</w:rPr>
              <w:t>任现职以来教学评估达到“合格”以上占</w:t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  <w:u w:val="single"/>
              </w:rPr>
              <w:t>100</w:t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  <w:u w:val="single"/>
              </w:rPr>
              <w:t xml:space="preserve">  % </w:t>
            </w:r>
            <w:r w:rsidR="00B4365C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FA10D7" w:rsidRDefault="00FA10D7"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begin"/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</w:rPr>
              <w:instrText xml:space="preserve"> = 3 \* GB3 </w:instrTex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separate"/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</w:rPr>
              <w:t>③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end"/>
            </w:r>
            <w:r w:rsidR="00B4365C">
              <w:rPr>
                <w:rFonts w:asciiTheme="minorEastAsia" w:hAnsiTheme="minorEastAsia" w:cstheme="minorEastAsia" w:hint="eastAsia"/>
                <w:szCs w:val="21"/>
              </w:rPr>
              <w:t>本次晋升专业技术资格的课程评估成绩为</w:t>
            </w:r>
            <w:r w:rsidR="00B4365C">
              <w:rPr>
                <w:rFonts w:asciiTheme="minorEastAsia" w:hAnsiTheme="minorEastAsia" w:cstheme="minorEastAsia" w:hint="eastAsia"/>
                <w:szCs w:val="21"/>
                <w:u w:val="single"/>
              </w:rPr>
              <w:t>A</w:t>
            </w:r>
            <w:r w:rsidR="00B4365C">
              <w:rPr>
                <w:rFonts w:asciiTheme="minorEastAsia" w:hAnsiTheme="minorEastAsia" w:cstheme="minorEastAsia" w:hint="eastAsia"/>
                <w:szCs w:val="21"/>
              </w:rPr>
              <w:t>等级。</w:t>
            </w:r>
          </w:p>
          <w:p w:rsidR="00FA10D7" w:rsidRDefault="00FA10D7"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begin"/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</w:rPr>
              <w:instrText xml:space="preserve"> = 4 \* GB3 </w:instrTex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separate"/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</w:rPr>
              <w:t>④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end"/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</w:rPr>
              <w:t>担任毕业实习和论文指导工作（</w:t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</w:rPr>
              <w:t>1</w:t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</w:rPr>
              <w:t>）届；或担任本科生创新创业活动（</w:t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 </w:t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</w:rPr>
              <w:t>0</w:t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 </w:t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</w:rPr>
              <w:t>）项；或担任本科生专业竞赛指导（</w:t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</w:rPr>
              <w:t>2</w:t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</w:rPr>
              <w:t>）项；或担任本科生开展寒暑假社会实践（</w:t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</w:rPr>
              <w:t>0</w:t>
            </w:r>
            <w:r w:rsidR="00B4365C">
              <w:rPr>
                <w:rFonts w:asciiTheme="minorEastAsia" w:hAnsiTheme="minorEastAsia" w:cstheme="minorEastAsia" w:hint="eastAsia"/>
                <w:kern w:val="0"/>
                <w:szCs w:val="21"/>
              </w:rPr>
              <w:t>）项。</w:t>
            </w:r>
          </w:p>
        </w:tc>
      </w:tr>
      <w:tr w:rsidR="00FA10D7">
        <w:trPr>
          <w:trHeight w:val="345"/>
        </w:trPr>
        <w:tc>
          <w:tcPr>
            <w:tcW w:w="98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任现职以来课程教学工作量业绩表（本科生）</w:t>
            </w:r>
          </w:p>
        </w:tc>
      </w:tr>
      <w:tr w:rsidR="00FA10D7">
        <w:trPr>
          <w:trHeight w:val="563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学年、学期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课程名称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备注</w:t>
            </w: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2020-2021</w:t>
            </w:r>
            <w:r>
              <w:rPr>
                <w:rFonts w:asciiTheme="minorEastAsia" w:hAnsiTheme="minorEastAsia" w:cstheme="minorEastAsia" w:hint="eastAsia"/>
                <w:szCs w:val="21"/>
              </w:rPr>
              <w:t>（二）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动物学实验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2019</w:t>
            </w:r>
            <w:r>
              <w:rPr>
                <w:rFonts w:asciiTheme="minorEastAsia" w:hAnsiTheme="minorEastAsia" w:cstheme="minorEastAsia" w:hint="eastAsia"/>
                <w:szCs w:val="21"/>
              </w:rPr>
              <w:t>级生科班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2021-2022</w:t>
            </w:r>
            <w:r>
              <w:rPr>
                <w:rFonts w:asciiTheme="minorEastAsia" w:hAnsiTheme="minorEastAsia" w:cstheme="minorEastAsia" w:hint="eastAsia"/>
                <w:szCs w:val="21"/>
              </w:rPr>
              <w:t>（一）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生态学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2020</w:t>
            </w:r>
            <w:r>
              <w:rPr>
                <w:rFonts w:asciiTheme="minorEastAsia" w:hAnsiTheme="minorEastAsia" w:cstheme="minorEastAsia" w:hint="eastAsia"/>
                <w:szCs w:val="21"/>
              </w:rPr>
              <w:t>级地化生</w:t>
            </w:r>
            <w:r>
              <w:rPr>
                <w:rFonts w:asciiTheme="minorEastAsia" w:hAnsiTheme="minorEastAsia" w:cstheme="minorEastAsia" w:hint="eastAsia"/>
                <w:szCs w:val="21"/>
              </w:rPr>
              <w:t>13</w:t>
            </w:r>
            <w:r>
              <w:rPr>
                <w:rFonts w:asciiTheme="minorEastAsia" w:hAnsiTheme="minorEastAsia" w:cstheme="minorEastAsia" w:hint="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2021-2022</w:t>
            </w:r>
            <w:r>
              <w:rPr>
                <w:rFonts w:asciiTheme="minorEastAsia" w:hAnsiTheme="minorEastAsia" w:cstheme="minorEastAsia" w:hint="eastAsia"/>
                <w:szCs w:val="21"/>
              </w:rPr>
              <w:t>（一）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基础生物学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D12BC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大类课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2021-2022</w:t>
            </w:r>
            <w:r>
              <w:rPr>
                <w:rFonts w:asciiTheme="minorEastAsia" w:hAnsiTheme="minorEastAsia" w:cstheme="minorEastAsia" w:hint="eastAsia"/>
                <w:szCs w:val="21"/>
              </w:rPr>
              <w:t>（二）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动物学实验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2020</w:t>
            </w:r>
            <w:r>
              <w:rPr>
                <w:rFonts w:asciiTheme="minorEastAsia" w:hAnsiTheme="minorEastAsia" w:cstheme="minorEastAsia" w:hint="eastAsia"/>
                <w:szCs w:val="21"/>
              </w:rPr>
              <w:t>级生科</w:t>
            </w: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  <w:r>
              <w:rPr>
                <w:rFonts w:asciiTheme="minorEastAsia" w:hAnsiTheme="minorEastAsia" w:cstheme="minorEastAsia" w:hint="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2021-2022</w:t>
            </w:r>
            <w:r>
              <w:rPr>
                <w:rFonts w:asciiTheme="minorEastAsia" w:hAnsiTheme="minorEastAsia" w:cstheme="minorEastAsia" w:hint="eastAsia"/>
                <w:szCs w:val="21"/>
              </w:rPr>
              <w:t>（二）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动物学实验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2020</w:t>
            </w:r>
            <w:r>
              <w:rPr>
                <w:rFonts w:asciiTheme="minorEastAsia" w:hAnsiTheme="minorEastAsia" w:cstheme="minorEastAsia" w:hint="eastAsia"/>
                <w:szCs w:val="21"/>
              </w:rPr>
              <w:t>级生科</w:t>
            </w: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  <w:r>
              <w:rPr>
                <w:rFonts w:asciiTheme="minorEastAsia" w:hAnsiTheme="minorEastAsia" w:cstheme="minorEastAsia" w:hint="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2022-2023</w:t>
            </w:r>
            <w:r>
              <w:rPr>
                <w:rFonts w:asciiTheme="minorEastAsia" w:hAnsiTheme="minorEastAsia" w:cstheme="minorEastAsia" w:hint="eastAsia"/>
                <w:szCs w:val="21"/>
              </w:rPr>
              <w:t>（一）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生态学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2021</w:t>
            </w:r>
            <w:r>
              <w:rPr>
                <w:rFonts w:asciiTheme="minorEastAsia" w:hAnsiTheme="minorEastAsia" w:cstheme="minorEastAsia" w:hint="eastAsia"/>
                <w:szCs w:val="21"/>
              </w:rPr>
              <w:t>级地化生</w:t>
            </w:r>
            <w:r>
              <w:rPr>
                <w:rFonts w:asciiTheme="minorEastAsia" w:hAnsiTheme="minorEastAsia" w:cstheme="minorEastAsia" w:hint="eastAsia"/>
                <w:szCs w:val="21"/>
              </w:rPr>
              <w:t>12</w:t>
            </w:r>
            <w:r>
              <w:rPr>
                <w:rFonts w:asciiTheme="minorEastAsia" w:hAnsiTheme="minorEastAsia" w:cstheme="minorEastAsia" w:hint="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2022-2023</w:t>
            </w:r>
            <w:r>
              <w:rPr>
                <w:rFonts w:asciiTheme="minorEastAsia" w:hAnsiTheme="minorEastAsia" w:cstheme="minorEastAsia" w:hint="eastAsia"/>
                <w:szCs w:val="21"/>
              </w:rPr>
              <w:t>（一）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spacing w:line="240" w:lineRule="exact"/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人体解剖生理学实验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2020</w:t>
            </w:r>
            <w:r>
              <w:rPr>
                <w:rFonts w:asciiTheme="minorEastAsia" w:hAnsiTheme="minorEastAsia" w:cstheme="minorEastAsia" w:hint="eastAsia"/>
                <w:szCs w:val="21"/>
              </w:rPr>
              <w:t>级生科</w:t>
            </w: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  <w:r>
              <w:rPr>
                <w:rFonts w:asciiTheme="minorEastAsia" w:hAnsiTheme="minorEastAsia" w:cstheme="minorEastAsia" w:hint="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2022-2023</w:t>
            </w:r>
            <w:r>
              <w:rPr>
                <w:rFonts w:asciiTheme="minorEastAsia" w:hAnsiTheme="minorEastAsia" w:cstheme="minorEastAsia" w:hint="eastAsia"/>
                <w:szCs w:val="21"/>
              </w:rPr>
              <w:t>（二）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动物学实验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2021</w:t>
            </w:r>
            <w:r>
              <w:rPr>
                <w:rFonts w:asciiTheme="minorEastAsia" w:hAnsiTheme="minorEastAsia" w:cstheme="minorEastAsia" w:hint="eastAsia"/>
                <w:szCs w:val="21"/>
              </w:rPr>
              <w:t>级生科</w:t>
            </w: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  <w:r>
              <w:rPr>
                <w:rFonts w:asciiTheme="minorEastAsia" w:hAnsiTheme="minorEastAsia" w:cstheme="minorEastAsia" w:hint="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2022-2023</w:t>
            </w:r>
            <w:r>
              <w:rPr>
                <w:rFonts w:asciiTheme="minorEastAsia" w:hAnsiTheme="minorEastAsia" w:cstheme="minorEastAsia" w:hint="eastAsia"/>
                <w:szCs w:val="21"/>
              </w:rPr>
              <w:t>（二）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动物学实验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2021</w:t>
            </w:r>
            <w:r>
              <w:rPr>
                <w:rFonts w:asciiTheme="minorEastAsia" w:hAnsiTheme="minorEastAsia" w:cstheme="minorEastAsia" w:hint="eastAsia"/>
                <w:szCs w:val="21"/>
              </w:rPr>
              <w:t>级生科</w:t>
            </w: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2023-2024</w:t>
            </w:r>
            <w:r>
              <w:rPr>
                <w:rFonts w:asciiTheme="minorEastAsia" w:hAnsiTheme="minorEastAsia" w:cstheme="minorEastAsia" w:hint="eastAsia"/>
                <w:szCs w:val="21"/>
              </w:rPr>
              <w:t>（一）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生态学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2022</w:t>
            </w:r>
            <w:r>
              <w:rPr>
                <w:rFonts w:asciiTheme="minorEastAsia" w:hAnsiTheme="minorEastAsia" w:cstheme="minorEastAsia" w:hint="eastAsia"/>
                <w:szCs w:val="21"/>
              </w:rPr>
              <w:t>级地化生</w:t>
            </w:r>
            <w:r>
              <w:rPr>
                <w:rFonts w:asciiTheme="minorEastAsia" w:hAnsiTheme="minorEastAsia" w:cstheme="minorEastAsia" w:hint="eastAsia"/>
                <w:szCs w:val="21"/>
              </w:rPr>
              <w:t>12</w:t>
            </w:r>
            <w:r>
              <w:rPr>
                <w:rFonts w:asciiTheme="minorEastAsia" w:hAnsiTheme="minorEastAsia" w:cstheme="minorEastAsia" w:hint="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2023-2024</w:t>
            </w:r>
            <w:r>
              <w:rPr>
                <w:rFonts w:asciiTheme="minorEastAsia" w:hAnsiTheme="minorEastAsia" w:cstheme="minorEastAsia" w:hint="eastAsia"/>
                <w:szCs w:val="21"/>
              </w:rPr>
              <w:t>（一）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人体解剖生理学实验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2021</w:t>
            </w:r>
            <w:r>
              <w:rPr>
                <w:rFonts w:asciiTheme="minorEastAsia" w:hAnsiTheme="minorEastAsia" w:cstheme="minorEastAsia" w:hint="eastAsia"/>
                <w:szCs w:val="21"/>
              </w:rPr>
              <w:t>级生科</w:t>
            </w: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  <w:r>
              <w:rPr>
                <w:rFonts w:asciiTheme="minorEastAsia" w:hAnsiTheme="minorEastAsia" w:cstheme="minorEastAsia" w:hint="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小计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519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10D7">
        <w:trPr>
          <w:trHeight w:val="465"/>
        </w:trPr>
        <w:tc>
          <w:tcPr>
            <w:tcW w:w="98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任现职以来课程教学工作量业绩表（研究生）</w:t>
            </w:r>
          </w:p>
        </w:tc>
      </w:tr>
      <w:tr w:rsidR="00FA10D7">
        <w:trPr>
          <w:trHeight w:val="563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学年、学期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课程名称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备注</w:t>
            </w: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小计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10D7">
        <w:trPr>
          <w:trHeight w:val="465"/>
        </w:trPr>
        <w:tc>
          <w:tcPr>
            <w:tcW w:w="98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任现职以来实践类教学工作量业绩表</w:t>
            </w: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学年、学期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课程名称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备注</w:t>
            </w: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2020-2021</w:t>
            </w:r>
            <w:r>
              <w:rPr>
                <w:rFonts w:asciiTheme="minorEastAsia" w:hAnsiTheme="minorEastAsia" w:cstheme="minorEastAsia" w:hint="eastAsia"/>
                <w:szCs w:val="21"/>
              </w:rPr>
              <w:t>（二）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动物学野外实习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2019</w:t>
            </w:r>
            <w:r>
              <w:rPr>
                <w:rFonts w:asciiTheme="minorEastAsia" w:hAnsiTheme="minorEastAsia" w:cstheme="minorEastAsia" w:hint="eastAsia"/>
                <w:szCs w:val="21"/>
              </w:rPr>
              <w:t>级生科班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2022-2023</w:t>
            </w:r>
            <w:r>
              <w:rPr>
                <w:rFonts w:asciiTheme="minorEastAsia" w:hAnsiTheme="minorEastAsia" w:cstheme="minorEastAsia" w:hint="eastAsia"/>
                <w:szCs w:val="21"/>
              </w:rPr>
              <w:t>（二）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动物学野外实习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2020</w:t>
            </w:r>
            <w:r>
              <w:rPr>
                <w:rFonts w:asciiTheme="minorEastAsia" w:hAnsiTheme="minorEastAsia" w:cstheme="minorEastAsia" w:hint="eastAsia"/>
                <w:szCs w:val="21"/>
              </w:rPr>
              <w:t>级生科班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2022-2023</w:t>
            </w:r>
            <w:r>
              <w:rPr>
                <w:rFonts w:asciiTheme="minorEastAsia" w:hAnsiTheme="minorEastAsia" w:cstheme="minorEastAsia" w:hint="eastAsia"/>
                <w:szCs w:val="21"/>
              </w:rPr>
              <w:t>（二）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szCs w:val="21"/>
              </w:rPr>
              <w:t>动物学野外实习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2021</w:t>
            </w:r>
            <w:r>
              <w:rPr>
                <w:rFonts w:asciiTheme="minorEastAsia" w:hAnsiTheme="minorEastAsia" w:cstheme="minorEastAsia" w:hint="eastAsia"/>
                <w:szCs w:val="21"/>
              </w:rPr>
              <w:t>级生科班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</w:t>
            </w:r>
            <w:r>
              <w:rPr>
                <w:rFonts w:ascii="仿宋_GB2312" w:eastAsia="仿宋_GB2312" w:hint="eastAsia"/>
                <w:szCs w:val="21"/>
              </w:rPr>
              <w:t>2</w:t>
            </w:r>
            <w:r>
              <w:rPr>
                <w:rFonts w:ascii="仿宋_GB2312" w:eastAsia="仿宋_GB2312" w:hint="eastAsia"/>
                <w:szCs w:val="21"/>
              </w:rPr>
              <w:t>-202</w:t>
            </w:r>
            <w:r>
              <w:rPr>
                <w:rFonts w:ascii="仿宋_GB2312" w:eastAsia="仿宋_GB2312" w:hint="eastAsia"/>
                <w:szCs w:val="21"/>
              </w:rPr>
              <w:t>3</w:t>
            </w:r>
            <w:r>
              <w:rPr>
                <w:rFonts w:ascii="仿宋_GB2312" w:eastAsia="仿宋_GB2312" w:hint="eastAsia"/>
                <w:szCs w:val="21"/>
              </w:rPr>
              <w:t>（</w:t>
            </w:r>
            <w:r>
              <w:rPr>
                <w:rFonts w:ascii="仿宋_GB2312" w:eastAsia="仿宋_GB2312" w:hint="eastAsia"/>
                <w:szCs w:val="21"/>
              </w:rPr>
              <w:t>一</w:t>
            </w:r>
            <w:r>
              <w:rPr>
                <w:rFonts w:ascii="仿宋_GB2312" w:eastAsia="仿宋_GB2312" w:hint="eastAsia"/>
                <w:szCs w:val="21"/>
              </w:rPr>
              <w:t>）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毕业论文指导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2019</w:t>
            </w:r>
            <w:r>
              <w:rPr>
                <w:rFonts w:asciiTheme="minorEastAsia" w:hAnsiTheme="minorEastAsia" w:cstheme="minorEastAsia" w:hint="eastAsia"/>
                <w:szCs w:val="21"/>
              </w:rPr>
              <w:t>级生科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10D7">
        <w:trPr>
          <w:trHeight w:val="465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小计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120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FA10D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10D7">
        <w:trPr>
          <w:trHeight w:val="465"/>
        </w:trPr>
        <w:tc>
          <w:tcPr>
            <w:tcW w:w="98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指导学生实习、论文、实践情况</w:t>
            </w:r>
          </w:p>
        </w:tc>
      </w:tr>
      <w:tr w:rsidR="00FA10D7">
        <w:trPr>
          <w:trHeight w:val="2074"/>
        </w:trPr>
        <w:tc>
          <w:tcPr>
            <w:tcW w:w="98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指导</w:t>
            </w:r>
            <w:r>
              <w:rPr>
                <w:rFonts w:asciiTheme="minorEastAsia" w:hAnsiTheme="minorEastAsia" w:cstheme="minorEastAsia" w:hint="eastAsia"/>
                <w:szCs w:val="21"/>
              </w:rPr>
              <w:t>2023</w:t>
            </w:r>
            <w:r>
              <w:rPr>
                <w:rFonts w:asciiTheme="minorEastAsia" w:hAnsiTheme="minorEastAsia" w:cstheme="minorEastAsia" w:hint="eastAsia"/>
                <w:szCs w:val="21"/>
              </w:rPr>
              <w:t>届毕业生</w:t>
            </w: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  <w:r>
              <w:rPr>
                <w:rFonts w:asciiTheme="minorEastAsia" w:hAnsiTheme="minorEastAsia" w:cstheme="minorEastAsia" w:hint="eastAsia"/>
                <w:szCs w:val="21"/>
              </w:rPr>
              <w:t>名学生（陆秋洁、杨柳、赵文静、刘淇欣、侯晓丹）毕业论文</w:t>
            </w:r>
            <w:r>
              <w:rPr>
                <w:rFonts w:asciiTheme="minorEastAsia" w:hAnsiTheme="minorEastAsia" w:cstheme="minorEastAsia" w:hint="eastAsia"/>
                <w:szCs w:val="21"/>
              </w:rPr>
              <w:t>(</w:t>
            </w:r>
            <w:r>
              <w:rPr>
                <w:rFonts w:asciiTheme="minorEastAsia" w:hAnsiTheme="minorEastAsia" w:cstheme="minorEastAsia" w:hint="eastAsia"/>
                <w:szCs w:val="21"/>
              </w:rPr>
              <w:t>小计：</w:t>
            </w:r>
            <w:r>
              <w:rPr>
                <w:rFonts w:asciiTheme="minorEastAsia" w:hAnsiTheme="minorEastAsia" w:cstheme="minorEastAsia" w:hint="eastAsia"/>
                <w:szCs w:val="21"/>
              </w:rPr>
              <w:t>5X6= 30</w:t>
            </w:r>
            <w:r>
              <w:rPr>
                <w:rFonts w:asciiTheme="minorEastAsia" w:hAnsiTheme="minorEastAsia" w:cstheme="minorEastAsia" w:hint="eastAsia"/>
                <w:szCs w:val="21"/>
              </w:rPr>
              <w:t>学时</w:t>
            </w:r>
            <w:r>
              <w:rPr>
                <w:rFonts w:asciiTheme="minorEastAsia" w:hAnsiTheme="minorEastAsia" w:cstheme="minorEastAsia" w:hint="eastAsia"/>
                <w:szCs w:val="21"/>
              </w:rPr>
              <w:t>)</w:t>
            </w:r>
            <w:r>
              <w:rPr>
                <w:rFonts w:asciiTheme="minorEastAsia" w:hAnsiTheme="minorEastAsia" w:cstheme="minorEastAsia" w:hint="eastAsia"/>
                <w:szCs w:val="21"/>
              </w:rPr>
              <w:t>；作为指导老师，指导第九届全国大学生生命科学竞赛</w:t>
            </w: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项，作为第二指导教师，指导第八届全国大学生生命科学竞赛</w:t>
            </w: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项。</w:t>
            </w:r>
          </w:p>
          <w:p w:rsidR="00FA10D7" w:rsidRDefault="00FA10D7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 w:rsidR="00FA10D7" w:rsidRDefault="00FA10D7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 w:rsidR="00FA10D7" w:rsidRDefault="00FA10D7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FA10D7" w:rsidRDefault="00B4365C">
      <w:r>
        <w:br w:type="page"/>
      </w:r>
    </w:p>
    <w:tbl>
      <w:tblPr>
        <w:tblW w:w="9580" w:type="dxa"/>
        <w:tblInd w:w="93" w:type="dxa"/>
        <w:tblLayout w:type="fixed"/>
        <w:tblLook w:val="04A0"/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:rsidR="00FA10D7">
        <w:trPr>
          <w:trHeight w:val="450"/>
        </w:trPr>
        <w:tc>
          <w:tcPr>
            <w:tcW w:w="958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高校教师职务任职资格评审教育教学能力评价计分汇总表</w:t>
            </w:r>
          </w:p>
        </w:tc>
      </w:tr>
      <w:tr w:rsidR="00FA10D7">
        <w:trPr>
          <w:trHeight w:val="285"/>
        </w:trPr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</w:t>
            </w:r>
          </w:p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FA10D7">
        <w:trPr>
          <w:trHeight w:val="285"/>
        </w:trPr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br/>
            </w: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:rsidR="00FA10D7">
        <w:trPr>
          <w:trHeight w:val="945"/>
        </w:trPr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一流</w:t>
            </w:r>
          </w:p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国家级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含马工程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“百佳”</w:t>
            </w:r>
          </w:p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其他</w:t>
            </w:r>
          </w:p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课堂</w:t>
            </w:r>
          </w:p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FA10D7">
        <w:trPr>
          <w:trHeight w:val="54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全国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A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全国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B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</w:tbl>
    <w:p w:rsidR="00FA10D7" w:rsidRDefault="00FA10D7">
      <w:pPr>
        <w:rPr>
          <w:rFonts w:asciiTheme="minorEastAsia" w:hAnsiTheme="minorEastAsia" w:cstheme="minorEastAsia"/>
        </w:rPr>
      </w:pPr>
    </w:p>
    <w:p w:rsidR="00FA10D7" w:rsidRDefault="00FA10D7">
      <w:pPr>
        <w:rPr>
          <w:rFonts w:ascii="宋体" w:eastAsia="宋体" w:hAnsi="宋体" w:cs="宋体"/>
          <w:kern w:val="0"/>
          <w:sz w:val="24"/>
          <w:szCs w:val="24"/>
        </w:rPr>
      </w:pPr>
    </w:p>
    <w:p w:rsidR="00FA10D7" w:rsidRDefault="00FA10D7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9797" w:type="dxa"/>
        <w:tblInd w:w="93" w:type="dxa"/>
        <w:tblLayout w:type="fixed"/>
        <w:tblLook w:val="04A0"/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:rsidR="00FA10D7">
        <w:trPr>
          <w:trHeight w:val="450"/>
        </w:trPr>
        <w:tc>
          <w:tcPr>
            <w:tcW w:w="979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高校教师职务任职资格评审教育教学能力评价计分汇总表</w:t>
            </w:r>
          </w:p>
        </w:tc>
      </w:tr>
      <w:tr w:rsidR="00FA10D7">
        <w:trPr>
          <w:trHeight w:val="28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</w:t>
            </w:r>
          </w:p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FA10D7">
        <w:trPr>
          <w:trHeight w:val="28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br/>
            </w: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:rsidR="00FA10D7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全国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A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类</w:t>
            </w:r>
          </w:p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全国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B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类</w:t>
            </w:r>
          </w:p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全国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C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类</w:t>
            </w:r>
          </w:p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省级</w:t>
            </w:r>
          </w:p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160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分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博士</w:t>
            </w:r>
          </w:p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2000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分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硕士</w:t>
            </w:r>
          </w:p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500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分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200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分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3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100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分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645"/>
        </w:trPr>
        <w:tc>
          <w:tcPr>
            <w:tcW w:w="7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645"/>
        </w:trPr>
        <w:tc>
          <w:tcPr>
            <w:tcW w:w="7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FA10D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645"/>
        </w:trPr>
        <w:tc>
          <w:tcPr>
            <w:tcW w:w="5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申报者签名：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        </w:t>
            </w:r>
          </w:p>
        </w:tc>
        <w:tc>
          <w:tcPr>
            <w:tcW w:w="2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FA10D7" w:rsidRDefault="00B4365C" w:rsidP="00087238">
      <w:pPr>
        <w:spacing w:beforeLines="50" w:line="360" w:lineRule="exac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注：</w:t>
      </w:r>
      <w:r>
        <w:rPr>
          <w:rFonts w:ascii="宋体" w:eastAsia="宋体" w:hAnsi="宋体" w:cs="宋体" w:hint="eastAsia"/>
          <w:kern w:val="0"/>
          <w:sz w:val="24"/>
          <w:szCs w:val="24"/>
        </w:rPr>
        <w:t>1.</w:t>
      </w:r>
      <w:r>
        <w:rPr>
          <w:rFonts w:ascii="宋体" w:eastAsia="宋体" w:hAnsi="宋体" w:cs="宋体" w:hint="eastAsia"/>
          <w:kern w:val="0"/>
          <w:sz w:val="24"/>
          <w:szCs w:val="24"/>
        </w:rPr>
        <w:t>为鼓励协同创新、团队创新，凡是我校多名教师合作的教学成果、一流课程、教材、教学作品和教学案例奖励，两名教师合作的奖励分别按相应分值的</w:t>
      </w:r>
      <w:r>
        <w:rPr>
          <w:rFonts w:ascii="宋体" w:eastAsia="宋体" w:hAnsi="宋体" w:cs="宋体" w:hint="eastAsia"/>
          <w:kern w:val="0"/>
          <w:sz w:val="24"/>
          <w:szCs w:val="24"/>
        </w:rPr>
        <w:t>70%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30%</w:t>
      </w:r>
      <w:r>
        <w:rPr>
          <w:rFonts w:ascii="宋体" w:eastAsia="宋体" w:hAnsi="宋体" w:cs="宋体" w:hint="eastAsia"/>
          <w:kern w:val="0"/>
          <w:sz w:val="24"/>
          <w:szCs w:val="24"/>
        </w:rPr>
        <w:t>计算，三名教师合作的奖励分别按相应分值的</w:t>
      </w:r>
      <w:r>
        <w:rPr>
          <w:rFonts w:ascii="宋体" w:eastAsia="宋体" w:hAnsi="宋体" w:cs="宋体" w:hint="eastAsia"/>
          <w:kern w:val="0"/>
          <w:sz w:val="24"/>
          <w:szCs w:val="24"/>
        </w:rPr>
        <w:t>65%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25%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10%</w:t>
      </w:r>
      <w:r>
        <w:rPr>
          <w:rFonts w:ascii="宋体" w:eastAsia="宋体" w:hAnsi="宋体" w:cs="宋体" w:hint="eastAsia"/>
          <w:kern w:val="0"/>
          <w:sz w:val="24"/>
          <w:szCs w:val="24"/>
        </w:rPr>
        <w:t>计算，四名教师合作的奖励分别按相应分值的</w:t>
      </w:r>
      <w:r>
        <w:rPr>
          <w:rFonts w:ascii="宋体" w:eastAsia="宋体" w:hAnsi="宋体" w:cs="宋体" w:hint="eastAsia"/>
          <w:kern w:val="0"/>
          <w:sz w:val="24"/>
          <w:szCs w:val="24"/>
        </w:rPr>
        <w:t>65%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20%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10%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5%</w:t>
      </w:r>
      <w:r>
        <w:rPr>
          <w:rFonts w:ascii="宋体" w:eastAsia="宋体" w:hAnsi="宋体" w:cs="宋体" w:hint="eastAsia"/>
          <w:kern w:val="0"/>
          <w:sz w:val="24"/>
          <w:szCs w:val="24"/>
        </w:rPr>
        <w:t>计算，五名及以上教师合作的奖励，前四名分别按相应分值的</w:t>
      </w:r>
      <w:r>
        <w:rPr>
          <w:rFonts w:ascii="宋体" w:eastAsia="宋体" w:hAnsi="宋体" w:cs="宋体" w:hint="eastAsia"/>
          <w:kern w:val="0"/>
          <w:sz w:val="24"/>
          <w:szCs w:val="24"/>
        </w:rPr>
        <w:t>60%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20%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10%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5%</w:t>
      </w:r>
      <w:r>
        <w:rPr>
          <w:rFonts w:ascii="宋体" w:eastAsia="宋体" w:hAnsi="宋体" w:cs="宋体" w:hint="eastAsia"/>
          <w:kern w:val="0"/>
          <w:sz w:val="24"/>
          <w:szCs w:val="24"/>
        </w:rPr>
        <w:t>计算，其余名次按相应分值的</w:t>
      </w:r>
      <w:r>
        <w:rPr>
          <w:rFonts w:ascii="宋体" w:eastAsia="宋体" w:hAnsi="宋体" w:cs="宋体" w:hint="eastAsia"/>
          <w:kern w:val="0"/>
          <w:sz w:val="24"/>
          <w:szCs w:val="24"/>
        </w:rPr>
        <w:t>5%</w:t>
      </w:r>
      <w:r>
        <w:rPr>
          <w:rFonts w:ascii="宋体" w:eastAsia="宋体" w:hAnsi="宋体" w:cs="宋体" w:hint="eastAsia"/>
          <w:kern w:val="0"/>
          <w:sz w:val="24"/>
          <w:szCs w:val="24"/>
        </w:rPr>
        <w:t>平均计算。</w:t>
      </w:r>
    </w:p>
    <w:p w:rsidR="00FA10D7" w:rsidRDefault="00B4365C" w:rsidP="00087238">
      <w:pPr>
        <w:spacing w:beforeLines="50" w:line="360" w:lineRule="exac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2.</w:t>
      </w:r>
      <w:r>
        <w:rPr>
          <w:rFonts w:ascii="宋体" w:eastAsia="宋体" w:hAnsi="宋体" w:cs="宋体" w:hint="eastAsia"/>
          <w:kern w:val="0"/>
          <w:sz w:val="24"/>
          <w:szCs w:val="24"/>
        </w:rPr>
        <w:t>当</w:t>
      </w:r>
      <w:r>
        <w:rPr>
          <w:rFonts w:ascii="宋体" w:eastAsia="宋体" w:hAnsi="宋体" w:cs="宋体" w:hint="eastAsia"/>
          <w:kern w:val="0"/>
          <w:sz w:val="24"/>
          <w:szCs w:val="24"/>
        </w:rPr>
        <w:t>【</w:t>
      </w:r>
      <w:r>
        <w:rPr>
          <w:rFonts w:ascii="宋体" w:eastAsia="宋体" w:hAnsi="宋体" w:cs="宋体" w:hint="eastAsia"/>
          <w:kern w:val="0"/>
          <w:sz w:val="24"/>
          <w:szCs w:val="24"/>
        </w:rPr>
        <w:t>课堂教学</w:t>
      </w:r>
      <w:r>
        <w:rPr>
          <w:rFonts w:ascii="宋体" w:eastAsia="宋体" w:hAnsi="宋体" w:cs="宋体" w:hint="eastAsia"/>
          <w:kern w:val="0"/>
          <w:sz w:val="24"/>
          <w:szCs w:val="24"/>
        </w:rPr>
        <w:t>+</w:t>
      </w:r>
      <w:r>
        <w:rPr>
          <w:rFonts w:ascii="宋体" w:eastAsia="宋体" w:hAnsi="宋体" w:cs="宋体" w:hint="eastAsia"/>
          <w:kern w:val="0"/>
          <w:sz w:val="24"/>
          <w:szCs w:val="24"/>
        </w:rPr>
        <w:t>教学研究</w:t>
      </w:r>
      <w:r>
        <w:rPr>
          <w:rFonts w:ascii="宋体" w:eastAsia="宋体" w:hAnsi="宋体" w:cs="宋体" w:hint="eastAsia"/>
          <w:kern w:val="0"/>
          <w:sz w:val="24"/>
          <w:szCs w:val="24"/>
        </w:rPr>
        <w:t>+</w:t>
      </w:r>
      <w:r>
        <w:rPr>
          <w:rFonts w:ascii="宋体" w:eastAsia="宋体" w:hAnsi="宋体" w:cs="宋体" w:hint="eastAsia"/>
          <w:kern w:val="0"/>
          <w:sz w:val="24"/>
          <w:szCs w:val="24"/>
        </w:rPr>
        <w:t>教学成果三项分值之和</w:t>
      </w:r>
      <w:r>
        <w:rPr>
          <w:rFonts w:ascii="宋体" w:eastAsia="宋体" w:hAnsi="宋体" w:cs="宋体" w:hint="eastAsia"/>
          <w:kern w:val="0"/>
          <w:sz w:val="24"/>
          <w:szCs w:val="24"/>
        </w:rPr>
        <w:t>】</w:t>
      </w:r>
      <w:r>
        <w:rPr>
          <w:rFonts w:ascii="宋体" w:eastAsia="宋体" w:hAnsi="宋体" w:cs="宋体" w:hint="eastAsia"/>
          <w:kern w:val="0"/>
          <w:sz w:val="24"/>
          <w:szCs w:val="24"/>
        </w:rPr>
        <w:t>超过</w:t>
      </w:r>
      <w:r>
        <w:rPr>
          <w:rFonts w:ascii="宋体" w:eastAsia="宋体" w:hAnsi="宋体" w:cs="宋体" w:hint="eastAsia"/>
          <w:kern w:val="0"/>
          <w:sz w:val="24"/>
          <w:szCs w:val="24"/>
        </w:rPr>
        <w:t>【</w:t>
      </w:r>
      <w:r>
        <w:rPr>
          <w:rFonts w:ascii="宋体" w:eastAsia="宋体" w:hAnsi="宋体" w:cs="宋体" w:hint="eastAsia"/>
          <w:kern w:val="0"/>
          <w:sz w:val="24"/>
          <w:szCs w:val="24"/>
        </w:rPr>
        <w:t>教育教学能力业绩量化总分值</w:t>
      </w:r>
      <w:r>
        <w:rPr>
          <w:rFonts w:ascii="宋体" w:eastAsia="宋体" w:hAnsi="宋体" w:cs="宋体" w:hint="eastAsia"/>
          <w:kern w:val="0"/>
          <w:sz w:val="24"/>
          <w:szCs w:val="24"/>
        </w:rPr>
        <w:t>】</w:t>
      </w:r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>
        <w:rPr>
          <w:rFonts w:ascii="宋体" w:eastAsia="宋体" w:hAnsi="宋体" w:cs="宋体" w:hint="eastAsia"/>
          <w:kern w:val="0"/>
          <w:sz w:val="24"/>
          <w:szCs w:val="24"/>
        </w:rPr>
        <w:t>50%</w:t>
      </w:r>
      <w:r>
        <w:rPr>
          <w:rFonts w:ascii="宋体" w:eastAsia="宋体" w:hAnsi="宋体" w:cs="宋体" w:hint="eastAsia"/>
          <w:kern w:val="0"/>
          <w:sz w:val="24"/>
          <w:szCs w:val="24"/>
        </w:rPr>
        <w:t>时，只将</w:t>
      </w:r>
      <w:r>
        <w:rPr>
          <w:rFonts w:ascii="宋体" w:eastAsia="宋体" w:hAnsi="宋体" w:cs="宋体" w:hint="eastAsia"/>
          <w:kern w:val="0"/>
          <w:sz w:val="24"/>
          <w:szCs w:val="24"/>
        </w:rPr>
        <w:t>【</w:t>
      </w:r>
      <w:r>
        <w:rPr>
          <w:rFonts w:ascii="宋体" w:eastAsia="宋体" w:hAnsi="宋体" w:cs="宋体" w:hint="eastAsia"/>
          <w:kern w:val="0"/>
          <w:sz w:val="24"/>
          <w:szCs w:val="24"/>
        </w:rPr>
        <w:t>课</w:t>
      </w:r>
      <w:r>
        <w:rPr>
          <w:rFonts w:ascii="宋体" w:eastAsia="宋体" w:hAnsi="宋体" w:cs="宋体" w:hint="eastAsia"/>
          <w:kern w:val="0"/>
          <w:sz w:val="24"/>
          <w:szCs w:val="24"/>
        </w:rPr>
        <w:t>堂教学</w:t>
      </w:r>
      <w:r>
        <w:rPr>
          <w:rFonts w:ascii="宋体" w:eastAsia="宋体" w:hAnsi="宋体" w:cs="宋体" w:hint="eastAsia"/>
          <w:kern w:val="0"/>
          <w:sz w:val="24"/>
          <w:szCs w:val="24"/>
        </w:rPr>
        <w:t>+</w:t>
      </w:r>
      <w:r>
        <w:rPr>
          <w:rFonts w:ascii="宋体" w:eastAsia="宋体" w:hAnsi="宋体" w:cs="宋体" w:hint="eastAsia"/>
          <w:kern w:val="0"/>
          <w:sz w:val="24"/>
          <w:szCs w:val="24"/>
        </w:rPr>
        <w:t>教学研究</w:t>
      </w:r>
      <w:r>
        <w:rPr>
          <w:rFonts w:ascii="宋体" w:eastAsia="宋体" w:hAnsi="宋体" w:cs="宋体" w:hint="eastAsia"/>
          <w:kern w:val="0"/>
          <w:sz w:val="24"/>
          <w:szCs w:val="24"/>
        </w:rPr>
        <w:t>+</w:t>
      </w:r>
      <w:r>
        <w:rPr>
          <w:rFonts w:ascii="宋体" w:eastAsia="宋体" w:hAnsi="宋体" w:cs="宋体" w:hint="eastAsia"/>
          <w:kern w:val="0"/>
          <w:sz w:val="24"/>
          <w:szCs w:val="24"/>
        </w:rPr>
        <w:t>教学成果三项分值之和</w:t>
      </w:r>
      <w:r>
        <w:rPr>
          <w:rFonts w:ascii="宋体" w:eastAsia="宋体" w:hAnsi="宋体" w:cs="宋体" w:hint="eastAsia"/>
          <w:kern w:val="0"/>
          <w:sz w:val="24"/>
          <w:szCs w:val="24"/>
        </w:rPr>
        <w:t>】</w:t>
      </w:r>
      <w:r>
        <w:rPr>
          <w:rFonts w:ascii="宋体" w:eastAsia="宋体" w:hAnsi="宋体" w:cs="宋体" w:hint="eastAsia"/>
          <w:kern w:val="0"/>
          <w:sz w:val="24"/>
          <w:szCs w:val="24"/>
        </w:rPr>
        <w:t>按</w:t>
      </w:r>
      <w:r>
        <w:rPr>
          <w:rFonts w:ascii="宋体" w:eastAsia="宋体" w:hAnsi="宋体" w:cs="宋体" w:hint="eastAsia"/>
          <w:kern w:val="0"/>
          <w:sz w:val="24"/>
          <w:szCs w:val="24"/>
        </w:rPr>
        <w:t>【</w:t>
      </w:r>
      <w:r>
        <w:rPr>
          <w:rFonts w:ascii="宋体" w:eastAsia="宋体" w:hAnsi="宋体" w:cs="宋体" w:hint="eastAsia"/>
          <w:kern w:val="0"/>
          <w:sz w:val="24"/>
          <w:szCs w:val="24"/>
        </w:rPr>
        <w:t>初始教育教学能力业绩量化总分值</w:t>
      </w:r>
      <w:r>
        <w:rPr>
          <w:rFonts w:ascii="宋体" w:eastAsia="宋体" w:hAnsi="宋体" w:cs="宋体" w:hint="eastAsia"/>
          <w:kern w:val="0"/>
          <w:sz w:val="24"/>
          <w:szCs w:val="24"/>
        </w:rPr>
        <w:t>】</w:t>
      </w:r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>
        <w:rPr>
          <w:rFonts w:ascii="宋体" w:eastAsia="宋体" w:hAnsi="宋体" w:cs="宋体" w:hint="eastAsia"/>
          <w:kern w:val="0"/>
          <w:sz w:val="24"/>
          <w:szCs w:val="24"/>
        </w:rPr>
        <w:t>50%</w:t>
      </w:r>
      <w:r>
        <w:rPr>
          <w:rFonts w:ascii="宋体" w:eastAsia="宋体" w:hAnsi="宋体" w:cs="宋体" w:hint="eastAsia"/>
          <w:kern w:val="0"/>
          <w:sz w:val="24"/>
          <w:szCs w:val="24"/>
        </w:rPr>
        <w:t>计入个人</w:t>
      </w:r>
      <w:r>
        <w:rPr>
          <w:rFonts w:ascii="宋体" w:eastAsia="宋体" w:hAnsi="宋体" w:cs="宋体" w:hint="eastAsia"/>
          <w:kern w:val="0"/>
          <w:sz w:val="24"/>
          <w:szCs w:val="24"/>
        </w:rPr>
        <w:t>【</w:t>
      </w:r>
      <w:r>
        <w:rPr>
          <w:rFonts w:ascii="宋体" w:eastAsia="宋体" w:hAnsi="宋体" w:cs="宋体" w:hint="eastAsia"/>
          <w:kern w:val="0"/>
          <w:sz w:val="24"/>
          <w:szCs w:val="24"/>
        </w:rPr>
        <w:t>最终教育教学能力业绩量化总分值</w:t>
      </w:r>
      <w:r>
        <w:rPr>
          <w:rFonts w:ascii="宋体" w:eastAsia="宋体" w:hAnsi="宋体" w:cs="宋体" w:hint="eastAsia"/>
          <w:kern w:val="0"/>
          <w:sz w:val="24"/>
          <w:szCs w:val="24"/>
        </w:rPr>
        <w:t>】</w:t>
      </w:r>
      <w:r>
        <w:rPr>
          <w:rFonts w:ascii="宋体" w:eastAsia="宋体" w:hAnsi="宋体" w:cs="宋体" w:hint="eastAsia"/>
          <w:kern w:val="0"/>
          <w:sz w:val="24"/>
          <w:szCs w:val="24"/>
        </w:rPr>
        <w:t>（只折算一次），超过部分不计入分值。</w:t>
      </w:r>
    </w:p>
    <w:p w:rsidR="00FA10D7" w:rsidRDefault="00FA10D7">
      <w:pPr>
        <w:spacing w:line="360" w:lineRule="exact"/>
        <w:rPr>
          <w:rFonts w:ascii="宋体" w:eastAsia="宋体" w:hAnsi="宋体" w:cs="宋体"/>
          <w:kern w:val="0"/>
          <w:sz w:val="24"/>
          <w:szCs w:val="24"/>
        </w:rPr>
      </w:pPr>
    </w:p>
    <w:p w:rsidR="00FA10D7" w:rsidRDefault="00B4365C">
      <w:pPr>
        <w:spacing w:line="360" w:lineRule="exact"/>
      </w:pPr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职能部门审核者签名：</w:t>
      </w:r>
    </w:p>
    <w:p w:rsidR="00FA10D7" w:rsidRDefault="00FA10D7"/>
    <w:p w:rsidR="00FA10D7" w:rsidRDefault="00B4365C">
      <w:pPr>
        <w:widowControl/>
        <w:jc w:val="left"/>
      </w:pPr>
      <w:r>
        <w:lastRenderedPageBreak/>
        <w:br w:type="page"/>
      </w:r>
    </w:p>
    <w:p w:rsidR="00FA10D7" w:rsidRDefault="00B4365C">
      <w:pPr>
        <w:jc w:val="center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lastRenderedPageBreak/>
        <w:t>任现职以来教育教学能力业绩情况</w:t>
      </w:r>
    </w:p>
    <w:tbl>
      <w:tblPr>
        <w:tblStyle w:val="a6"/>
        <w:tblW w:w="0" w:type="auto"/>
        <w:tblLook w:val="04A0"/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:rsidR="00FA10D7">
        <w:tc>
          <w:tcPr>
            <w:tcW w:w="9854" w:type="dxa"/>
            <w:gridSpan w:val="8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一、教学成果奖</w:t>
            </w:r>
          </w:p>
        </w:tc>
      </w:tr>
      <w:tr w:rsidR="00FA10D7">
        <w:tc>
          <w:tcPr>
            <w:tcW w:w="817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FA10D7">
        <w:tc>
          <w:tcPr>
            <w:tcW w:w="817" w:type="dxa"/>
          </w:tcPr>
          <w:p w:rsidR="00FA10D7" w:rsidRDefault="00FA10D7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FA10D7" w:rsidRDefault="00FA10D7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</w:tcPr>
          <w:p w:rsidR="00FA10D7" w:rsidRDefault="00FA10D7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</w:tcPr>
          <w:p w:rsidR="00FA10D7" w:rsidRDefault="00FA10D7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9" w:type="dxa"/>
          </w:tcPr>
          <w:p w:rsidR="00FA10D7" w:rsidRDefault="00FA10D7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</w:tcPr>
          <w:p w:rsidR="00FA10D7" w:rsidRDefault="00FA10D7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A10D7" w:rsidRDefault="00FA10D7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A10D7" w:rsidRDefault="00FA10D7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FA10D7" w:rsidRDefault="00FA10D7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A10D7" w:rsidRDefault="00FA10D7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:rsidR="00FA10D7">
        <w:tc>
          <w:tcPr>
            <w:tcW w:w="9854" w:type="dxa"/>
            <w:gridSpan w:val="7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二、一流课程奖</w:t>
            </w:r>
          </w:p>
        </w:tc>
      </w:tr>
      <w:tr w:rsidR="00FA10D7">
        <w:tc>
          <w:tcPr>
            <w:tcW w:w="817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盖章单位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FA10D7">
        <w:tc>
          <w:tcPr>
            <w:tcW w:w="817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A10D7" w:rsidRDefault="00FA10D7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7"/>
        <w:gridCol w:w="4253"/>
        <w:gridCol w:w="850"/>
        <w:gridCol w:w="2410"/>
        <w:gridCol w:w="992"/>
        <w:gridCol w:w="532"/>
      </w:tblGrid>
      <w:tr w:rsidR="00FA10D7">
        <w:tc>
          <w:tcPr>
            <w:tcW w:w="9854" w:type="dxa"/>
            <w:gridSpan w:val="6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三、教学名师</w:t>
            </w:r>
          </w:p>
        </w:tc>
      </w:tr>
      <w:tr w:rsidR="00FA10D7">
        <w:tc>
          <w:tcPr>
            <w:tcW w:w="817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FA10D7">
        <w:tc>
          <w:tcPr>
            <w:tcW w:w="817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A10D7" w:rsidRDefault="00FA10D7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:rsidR="00FA10D7">
        <w:tc>
          <w:tcPr>
            <w:tcW w:w="9854" w:type="dxa"/>
            <w:gridSpan w:val="7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四、教材奖</w:t>
            </w:r>
          </w:p>
        </w:tc>
      </w:tr>
      <w:tr w:rsidR="00FA10D7">
        <w:tc>
          <w:tcPr>
            <w:tcW w:w="817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FA10D7">
        <w:tc>
          <w:tcPr>
            <w:tcW w:w="817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A10D7" w:rsidRDefault="00FA10D7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FA10D7">
        <w:tc>
          <w:tcPr>
            <w:tcW w:w="9854" w:type="dxa"/>
            <w:gridSpan w:val="8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五、课程教学奖</w:t>
            </w:r>
          </w:p>
        </w:tc>
      </w:tr>
      <w:tr w:rsidR="00FA10D7">
        <w:tc>
          <w:tcPr>
            <w:tcW w:w="817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FA10D7">
        <w:tc>
          <w:tcPr>
            <w:tcW w:w="817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A10D7" w:rsidRDefault="00FA10D7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FA10D7">
        <w:tc>
          <w:tcPr>
            <w:tcW w:w="9854" w:type="dxa"/>
            <w:gridSpan w:val="8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六、教学研究</w:t>
            </w:r>
          </w:p>
        </w:tc>
      </w:tr>
      <w:tr w:rsidR="00FA10D7">
        <w:tc>
          <w:tcPr>
            <w:tcW w:w="817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FA10D7">
        <w:tc>
          <w:tcPr>
            <w:tcW w:w="817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A10D7" w:rsidRDefault="00FA10D7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FA10D7">
        <w:tc>
          <w:tcPr>
            <w:tcW w:w="9854" w:type="dxa"/>
            <w:gridSpan w:val="8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七、教学作品奖</w:t>
            </w:r>
          </w:p>
        </w:tc>
      </w:tr>
      <w:tr w:rsidR="00FA10D7">
        <w:tc>
          <w:tcPr>
            <w:tcW w:w="817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FA10D7">
        <w:tc>
          <w:tcPr>
            <w:tcW w:w="817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A10D7" w:rsidRDefault="00FA10D7">
      <w:pPr>
        <w:rPr>
          <w:rFonts w:asciiTheme="minorEastAsia" w:hAnsiTheme="minorEastAsia" w:cs="宋体"/>
          <w:kern w:val="0"/>
          <w:szCs w:val="21"/>
        </w:rPr>
      </w:pPr>
    </w:p>
    <w:p w:rsidR="00FA10D7" w:rsidRDefault="00B4365C">
      <w:pPr>
        <w:widowControl/>
        <w:jc w:val="left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/>
          <w:kern w:val="0"/>
          <w:szCs w:val="21"/>
        </w:rPr>
        <w:lastRenderedPageBreak/>
        <w:br w:type="page"/>
      </w:r>
    </w:p>
    <w:p w:rsidR="00FA10D7" w:rsidRDefault="00FA10D7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:rsidR="00FA10D7">
        <w:tc>
          <w:tcPr>
            <w:tcW w:w="9854" w:type="dxa"/>
            <w:gridSpan w:val="8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八、教学指导奖</w:t>
            </w:r>
          </w:p>
        </w:tc>
      </w:tr>
      <w:tr w:rsidR="00FA10D7">
        <w:tc>
          <w:tcPr>
            <w:tcW w:w="810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指导获奖人排序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盖章单位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）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FA10D7">
        <w:tc>
          <w:tcPr>
            <w:tcW w:w="810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A10D7" w:rsidRDefault="00FA10D7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:rsidR="00FA10D7">
        <w:tc>
          <w:tcPr>
            <w:tcW w:w="9854" w:type="dxa"/>
            <w:gridSpan w:val="7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九、教学案例奖</w:t>
            </w:r>
          </w:p>
        </w:tc>
      </w:tr>
      <w:tr w:rsidR="00FA10D7">
        <w:tc>
          <w:tcPr>
            <w:tcW w:w="812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FA10D7">
        <w:tc>
          <w:tcPr>
            <w:tcW w:w="812" w:type="dxa"/>
          </w:tcPr>
          <w:p w:rsidR="00FA10D7" w:rsidRDefault="00FA10D7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FA10D7" w:rsidRDefault="00FA10D7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091" w:type="dxa"/>
          </w:tcPr>
          <w:p w:rsidR="00FA10D7" w:rsidRDefault="00FA10D7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5" w:type="dxa"/>
          </w:tcPr>
          <w:p w:rsidR="00FA10D7" w:rsidRDefault="00FA10D7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737" w:type="dxa"/>
          </w:tcPr>
          <w:p w:rsidR="00FA10D7" w:rsidRDefault="00FA10D7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A10D7" w:rsidRDefault="00FA10D7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A10D7" w:rsidRDefault="00FA10D7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FA10D7" w:rsidRDefault="00FA10D7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A10D7" w:rsidRDefault="00FA10D7">
      <w:pPr>
        <w:rPr>
          <w:rFonts w:asciiTheme="minorEastAsia" w:hAnsiTheme="minorEastAsia" w:cs="宋体"/>
          <w:b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:rsidR="00FA10D7">
        <w:tc>
          <w:tcPr>
            <w:tcW w:w="9854" w:type="dxa"/>
            <w:gridSpan w:val="8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十、优秀论文指导奖</w:t>
            </w:r>
          </w:p>
        </w:tc>
      </w:tr>
      <w:tr w:rsidR="00FA10D7">
        <w:tc>
          <w:tcPr>
            <w:tcW w:w="816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硕士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/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博士</w:t>
            </w:r>
          </w:p>
        </w:tc>
        <w:tc>
          <w:tcPr>
            <w:tcW w:w="689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指导获奖人排序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盖章单位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）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FA10D7">
        <w:tc>
          <w:tcPr>
            <w:tcW w:w="816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A10D7" w:rsidRDefault="00FA10D7">
      <w:pPr>
        <w:rPr>
          <w:rFonts w:asciiTheme="minorEastAsia" w:hAnsiTheme="minorEastAsia" w:cs="宋体"/>
          <w:kern w:val="0"/>
          <w:szCs w:val="21"/>
        </w:rPr>
      </w:pPr>
    </w:p>
    <w:p w:rsidR="00FA10D7" w:rsidRDefault="00B4365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br w:type="page"/>
      </w:r>
    </w:p>
    <w:tbl>
      <w:tblPr>
        <w:tblW w:w="9654" w:type="dxa"/>
        <w:tblInd w:w="93" w:type="dxa"/>
        <w:tblLook w:val="04A0"/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:rsidR="00FA10D7">
        <w:trPr>
          <w:trHeight w:val="1065"/>
        </w:trPr>
        <w:tc>
          <w:tcPr>
            <w:tcW w:w="965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高校教师职务任职资格评审科研创新能力评价计分汇总表</w:t>
            </w: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（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人文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社会科学类）</w:t>
            </w:r>
          </w:p>
        </w:tc>
      </w:tr>
      <w:tr w:rsidR="00FA10D7">
        <w:trPr>
          <w:trHeight w:val="94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FA10D7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部委级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FA10D7">
        <w:trPr>
          <w:trHeight w:val="85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，本级别最高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F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FA10D7" w:rsidRDefault="00FA10D7"/>
    <w:p w:rsidR="00FA10D7" w:rsidRDefault="00FA10D7"/>
    <w:p w:rsidR="00FA10D7" w:rsidRDefault="00FA10D7"/>
    <w:tbl>
      <w:tblPr>
        <w:tblW w:w="9654" w:type="dxa"/>
        <w:tblInd w:w="93" w:type="dxa"/>
        <w:tblLook w:val="04A0"/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:rsidR="00FA10D7">
        <w:trPr>
          <w:trHeight w:val="1065"/>
        </w:trPr>
        <w:tc>
          <w:tcPr>
            <w:tcW w:w="9654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高校教师职务任职资格评审科研创新能力评价计分汇总表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（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人文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社会科学类）</w:t>
            </w:r>
          </w:p>
        </w:tc>
      </w:tr>
      <w:tr w:rsidR="00FA10D7">
        <w:trPr>
          <w:trHeight w:val="945"/>
        </w:trPr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FA10D7">
        <w:trPr>
          <w:trHeight w:val="603"/>
        </w:trPr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10D7">
        <w:trPr>
          <w:trHeight w:val="55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6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 w:type="page"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430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3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44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5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46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68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6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699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5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6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5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49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57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5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44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405"/>
        </w:trPr>
        <w:tc>
          <w:tcPr>
            <w:tcW w:w="7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60" w:lineRule="exact"/>
              <w:jc w:val="righ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53"/>
        </w:trPr>
        <w:tc>
          <w:tcPr>
            <w:tcW w:w="5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申报者签名：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:rsidR="00FA10D7" w:rsidRDefault="00B4365C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注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>
        <w:rPr>
          <w:rFonts w:ascii="宋体" w:eastAsia="宋体" w:hAnsi="宋体" w:cs="宋体" w:hint="eastAsia"/>
          <w:kern w:val="0"/>
          <w:sz w:val="24"/>
          <w:szCs w:val="24"/>
        </w:rPr>
        <w:t>当【学术论文分值】超过【初始科研总分】的</w:t>
      </w:r>
      <w:r>
        <w:rPr>
          <w:rFonts w:ascii="宋体" w:eastAsia="宋体" w:hAnsi="宋体" w:cs="宋体" w:hint="eastAsia"/>
          <w:kern w:val="0"/>
          <w:sz w:val="24"/>
          <w:szCs w:val="24"/>
        </w:rPr>
        <w:t>60%</w:t>
      </w:r>
      <w:r>
        <w:rPr>
          <w:rFonts w:ascii="宋体" w:eastAsia="宋体" w:hAnsi="宋体" w:cs="宋体" w:hint="eastAsia"/>
          <w:kern w:val="0"/>
          <w:sz w:val="24"/>
          <w:szCs w:val="24"/>
        </w:rPr>
        <w:t>时，需将此项分值按【初始科研总分】的</w:t>
      </w:r>
      <w:r>
        <w:rPr>
          <w:rFonts w:ascii="宋体" w:eastAsia="宋体" w:hAnsi="宋体" w:cs="宋体" w:hint="eastAsia"/>
          <w:kern w:val="0"/>
          <w:sz w:val="24"/>
          <w:szCs w:val="24"/>
        </w:rPr>
        <w:t>60%</w:t>
      </w:r>
      <w:r>
        <w:rPr>
          <w:rFonts w:ascii="宋体" w:eastAsia="宋体" w:hAnsi="宋体" w:cs="宋体" w:hint="eastAsia"/>
          <w:kern w:val="0"/>
          <w:sz w:val="24"/>
          <w:szCs w:val="24"/>
        </w:rPr>
        <w:t>计入个人【最后科研总分】（只折算一次）。</w:t>
      </w:r>
    </w:p>
    <w:p w:rsidR="00FA10D7" w:rsidRDefault="00B4365C" w:rsidP="00087238">
      <w:pPr>
        <w:spacing w:beforeLines="50"/>
      </w:pPr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职能部门审核者签名：</w:t>
      </w:r>
    </w:p>
    <w:tbl>
      <w:tblPr>
        <w:tblW w:w="9654" w:type="dxa"/>
        <w:tblInd w:w="93" w:type="dxa"/>
        <w:tblLook w:val="04A0"/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:rsidR="00FA10D7">
        <w:trPr>
          <w:trHeight w:val="510"/>
        </w:trPr>
        <w:tc>
          <w:tcPr>
            <w:tcW w:w="965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bCs/>
                <w:kern w:val="0"/>
                <w:sz w:val="40"/>
                <w:szCs w:val="4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高校教师职务任职资格评审科研创新能力评价计分汇总表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:rsidR="00FA10D7">
        <w:trPr>
          <w:trHeight w:val="57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FA10D7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10D7">
        <w:trPr>
          <w:trHeight w:val="449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（部委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85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，本级别最高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400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F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120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FA10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FA10D7" w:rsidRDefault="00FA10D7"/>
    <w:p w:rsidR="00FA10D7" w:rsidRDefault="00B4365C">
      <w:pPr>
        <w:widowControl/>
        <w:jc w:val="left"/>
      </w:pPr>
      <w:r>
        <w:br w:type="page"/>
      </w:r>
    </w:p>
    <w:p w:rsidR="00FA10D7" w:rsidRDefault="00FA10D7"/>
    <w:tbl>
      <w:tblPr>
        <w:tblW w:w="9654" w:type="dxa"/>
        <w:tblInd w:w="93" w:type="dxa"/>
        <w:tblLook w:val="04A0"/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:rsidR="00FA10D7">
        <w:trPr>
          <w:trHeight w:val="510"/>
        </w:trPr>
        <w:tc>
          <w:tcPr>
            <w:tcW w:w="965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bCs/>
                <w:kern w:val="0"/>
                <w:sz w:val="40"/>
                <w:szCs w:val="4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:rsidR="00FA10D7">
        <w:trPr>
          <w:trHeight w:val="570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FA10D7">
        <w:trPr>
          <w:trHeight w:val="285"/>
        </w:trPr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FA10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70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70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70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FA10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五、应用</w:t>
            </w:r>
          </w:p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FA10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六、知识</w:t>
            </w:r>
          </w:p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10D7">
        <w:trPr>
          <w:trHeight w:val="285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285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0D7" w:rsidRDefault="00B436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53"/>
        </w:trPr>
        <w:tc>
          <w:tcPr>
            <w:tcW w:w="5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七、科技成果转化（每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万元计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10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53"/>
        </w:trPr>
        <w:tc>
          <w:tcPr>
            <w:tcW w:w="7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60" w:lineRule="exact"/>
              <w:jc w:val="righ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FA10D7">
        <w:trPr>
          <w:trHeight w:val="553"/>
        </w:trPr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申报者签名：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:rsidR="00FA10D7" w:rsidRDefault="00B4365C" w:rsidP="00087238">
      <w:pPr>
        <w:spacing w:beforeLines="50"/>
        <w:rPr>
          <w:rFonts w:asciiTheme="minorEastAsia" w:hAnsiTheme="minorEastAsia" w:cstheme="minorEastAsia"/>
          <w:kern w:val="0"/>
          <w:sz w:val="24"/>
          <w:szCs w:val="24"/>
        </w:rPr>
      </w:pPr>
      <w:r>
        <w:rPr>
          <w:rFonts w:asciiTheme="minorEastAsia" w:hAnsiTheme="minorEastAsia" w:cstheme="minorEastAsia" w:hint="eastAsia"/>
          <w:kern w:val="0"/>
          <w:sz w:val="24"/>
          <w:szCs w:val="24"/>
        </w:rPr>
        <w:t>注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：当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【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论文成果分值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】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超过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【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初始科研创新业绩量化总分值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】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的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60%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时，只将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【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论文成果分值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】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按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【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初始科研创新业绩量化总分值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】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的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60%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计入个人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【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最终科研创新业绩量化总分值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】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（只折算一次）。</w:t>
      </w:r>
    </w:p>
    <w:p w:rsidR="00FA10D7" w:rsidRDefault="00FA10D7">
      <w:pPr>
        <w:rPr>
          <w:rFonts w:asciiTheme="minorEastAsia" w:hAnsiTheme="minorEastAsia" w:cstheme="minorEastAsia"/>
          <w:kern w:val="0"/>
          <w:sz w:val="24"/>
          <w:szCs w:val="24"/>
        </w:rPr>
      </w:pPr>
    </w:p>
    <w:p w:rsidR="00FA10D7" w:rsidRDefault="00B4365C"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职能部门审核者签名：</w:t>
      </w:r>
    </w:p>
    <w:p w:rsidR="00FA10D7" w:rsidRDefault="00FA10D7"/>
    <w:p w:rsidR="00FA10D7" w:rsidRDefault="00FA10D7"/>
    <w:p w:rsidR="00FA10D7" w:rsidRDefault="00B4365C">
      <w:pPr>
        <w:widowControl/>
        <w:jc w:val="left"/>
      </w:pPr>
      <w:r>
        <w:br w:type="page"/>
      </w:r>
    </w:p>
    <w:tbl>
      <w:tblPr>
        <w:tblStyle w:val="a6"/>
        <w:tblpPr w:leftFromText="180" w:rightFromText="180" w:vertAnchor="text" w:horzAnchor="page" w:tblpX="1238" w:tblpY="298"/>
        <w:tblOverlap w:val="never"/>
        <w:tblW w:w="97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:rsidR="00FA10D7">
        <w:trPr>
          <w:trHeight w:val="585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lastRenderedPageBreak/>
              <w:t>任现职以来的科研业绩情况</w:t>
            </w:r>
          </w:p>
        </w:tc>
      </w:tr>
      <w:tr w:rsidR="00FA10D7">
        <w:trPr>
          <w:trHeight w:val="442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:rsidR="00FA10D7"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:rsidR="00FA10D7" w:rsidRDefault="00B4365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:rsidR="00FA10D7" w:rsidRDefault="00B4365C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:rsidR="00FA10D7" w:rsidRDefault="00B4365C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是否</w:t>
            </w:r>
          </w:p>
          <w:p w:rsidR="00FA10D7" w:rsidRDefault="00B4365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得分</w:t>
            </w:r>
          </w:p>
        </w:tc>
      </w:tr>
      <w:tr w:rsidR="00FA10D7">
        <w:trPr>
          <w:trHeight w:val="608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FA10D7" w:rsidRDefault="00B4365C">
            <w:r>
              <w:rPr>
                <w:rFonts w:hint="eastAsia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pPr>
              <w:ind w:firstLineChars="100" w:firstLine="210"/>
            </w:pPr>
            <w:r>
              <w:rPr>
                <w:rFonts w:hint="eastAsia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pPr>
              <w:jc w:val="center"/>
            </w:pPr>
            <w:r>
              <w:rPr>
                <w:rFonts w:hint="eastAsia"/>
              </w:rPr>
              <w:t>果子狸选种及种群遗传管理技术研究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pPr>
              <w:jc w:val="center"/>
            </w:pPr>
            <w:r>
              <w:rPr>
                <w:rFonts w:hint="eastAsia"/>
              </w:rPr>
              <w:t>2015BBA13037</w:t>
            </w:r>
          </w:p>
        </w:tc>
        <w:tc>
          <w:tcPr>
            <w:tcW w:w="9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r>
              <w:rPr>
                <w:rFonts w:hint="eastAsia"/>
              </w:rPr>
              <w:t>江西省科技厅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r>
              <w:rPr>
                <w:rFonts w:hint="eastAsia"/>
              </w:rPr>
              <w:t>2015.1</w:t>
            </w: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r>
              <w:rPr>
                <w:rFonts w:hint="eastAsia"/>
              </w:rPr>
              <w:t xml:space="preserve">   10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pPr>
              <w:ind w:firstLineChars="100" w:firstLine="210"/>
            </w:pPr>
            <w:r>
              <w:rPr>
                <w:rFonts w:hint="eastAsia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</w:tr>
      <w:tr w:rsidR="00FA10D7">
        <w:trPr>
          <w:trHeight w:val="581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FA10D7" w:rsidRDefault="00B4365C">
            <w:r>
              <w:rPr>
                <w:rFonts w:hint="eastAsia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r>
              <w:rPr>
                <w:rFonts w:hint="eastAsia"/>
              </w:rPr>
              <w:t xml:space="preserve">  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center"/>
            </w:pPr>
            <w:r>
              <w:rPr>
                <w:rFonts w:hint="eastAsia"/>
              </w:rPr>
              <w:t>海南新毛猬</w:t>
            </w:r>
            <w:r>
              <w:rPr>
                <w:rFonts w:hint="eastAsia"/>
              </w:rPr>
              <w:t>(Neohylomys hainanensis)</w:t>
            </w:r>
            <w:r>
              <w:rPr>
                <w:rFonts w:hint="eastAsia"/>
              </w:rPr>
              <w:t>系统分类地位研究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pPr>
              <w:widowControl/>
              <w:jc w:val="left"/>
            </w:pPr>
            <w:r>
              <w:rPr>
                <w:rFonts w:hint="eastAsia"/>
              </w:rPr>
              <w:t>321RC544</w:t>
            </w:r>
          </w:p>
        </w:tc>
        <w:tc>
          <w:tcPr>
            <w:tcW w:w="9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r>
              <w:rPr>
                <w:rFonts w:hint="eastAsia"/>
              </w:rPr>
              <w:t>海南省科技厅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r>
              <w:rPr>
                <w:rFonts w:hint="eastAsia"/>
              </w:rPr>
              <w:t>2021.9</w:t>
            </w: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r>
              <w:rPr>
                <w:rFonts w:hint="eastAsia"/>
              </w:rPr>
              <w:t xml:space="preserve">   8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pPr>
              <w:ind w:firstLineChars="100" w:firstLine="210"/>
            </w:pPr>
            <w:r>
              <w:rPr>
                <w:rFonts w:hint="eastAsia"/>
              </w:rPr>
              <w:t>已提向科技厅提交结项材料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</w:tr>
      <w:tr w:rsidR="00FA10D7">
        <w:trPr>
          <w:trHeight w:val="1202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FA10D7" w:rsidRDefault="00B4365C">
            <w:r>
              <w:rPr>
                <w:rFonts w:hint="eastAsia"/>
              </w:rPr>
              <w:t>3</w:t>
            </w:r>
          </w:p>
        </w:tc>
        <w:tc>
          <w:tcPr>
            <w:tcW w:w="73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r>
              <w:rPr>
                <w:rFonts w:hint="eastAsia"/>
              </w:rPr>
              <w:t xml:space="preserve">  D</w:t>
            </w:r>
          </w:p>
        </w:tc>
        <w:tc>
          <w:tcPr>
            <w:tcW w:w="219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pPr>
              <w:jc w:val="center"/>
            </w:pPr>
            <w:r>
              <w:rPr>
                <w:rFonts w:hint="eastAsia"/>
              </w:rPr>
              <w:t>特</w:t>
            </w:r>
            <w:r>
              <w:rPr>
                <w:rFonts w:hint="eastAsia"/>
              </w:rPr>
              <w:t>种经济动物豪猪脓肿病致病机理及综合防治技术研究</w:t>
            </w:r>
          </w:p>
        </w:tc>
        <w:tc>
          <w:tcPr>
            <w:tcW w:w="103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r>
              <w:rPr>
                <w:rFonts w:hint="eastAsia"/>
              </w:rPr>
              <w:t>2018521602</w:t>
            </w:r>
          </w:p>
        </w:tc>
        <w:tc>
          <w:tcPr>
            <w:tcW w:w="93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r>
              <w:rPr>
                <w:rFonts w:hint="eastAsia"/>
              </w:rPr>
              <w:t>江西省林业科学院</w:t>
            </w:r>
          </w:p>
        </w:tc>
        <w:tc>
          <w:tcPr>
            <w:tcW w:w="85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r>
              <w:rPr>
                <w:rFonts w:hint="eastAsia"/>
              </w:rPr>
              <w:t>2018.1</w:t>
            </w:r>
          </w:p>
        </w:tc>
        <w:tc>
          <w:tcPr>
            <w:tcW w:w="8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r>
              <w:rPr>
                <w:rFonts w:hint="eastAsia"/>
              </w:rPr>
              <w:t xml:space="preserve">  10</w:t>
            </w:r>
          </w:p>
        </w:tc>
        <w:tc>
          <w:tcPr>
            <w:tcW w:w="70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是</w:t>
            </w:r>
          </w:p>
        </w:tc>
        <w:tc>
          <w:tcPr>
            <w:tcW w:w="70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FA10D7" w:rsidRDefault="00FA10D7"/>
        </w:tc>
      </w:tr>
      <w:tr w:rsidR="00FA10D7">
        <w:trPr>
          <w:trHeight w:val="581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r>
              <w:rPr>
                <w:rFonts w:hint="eastAsia"/>
              </w:rPr>
              <w:t>4</w:t>
            </w:r>
          </w:p>
        </w:tc>
        <w:tc>
          <w:tcPr>
            <w:tcW w:w="73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/>
        </w:tc>
        <w:tc>
          <w:tcPr>
            <w:tcW w:w="219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>
            <w:pPr>
              <w:jc w:val="center"/>
            </w:pPr>
          </w:p>
        </w:tc>
        <w:tc>
          <w:tcPr>
            <w:tcW w:w="103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>
            <w:pPr>
              <w:jc w:val="center"/>
            </w:pPr>
          </w:p>
        </w:tc>
        <w:tc>
          <w:tcPr>
            <w:tcW w:w="93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/>
        </w:tc>
        <w:tc>
          <w:tcPr>
            <w:tcW w:w="85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/>
        </w:tc>
        <w:tc>
          <w:tcPr>
            <w:tcW w:w="8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/>
        </w:tc>
        <w:tc>
          <w:tcPr>
            <w:tcW w:w="70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/>
        </w:tc>
        <w:tc>
          <w:tcPr>
            <w:tcW w:w="708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>
            <w:pPr>
              <w:ind w:firstLineChars="100" w:firstLine="210"/>
            </w:pPr>
          </w:p>
        </w:tc>
        <w:tc>
          <w:tcPr>
            <w:tcW w:w="70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FA10D7" w:rsidRDefault="00FA10D7"/>
        </w:tc>
      </w:tr>
      <w:tr w:rsidR="00FA10D7">
        <w:trPr>
          <w:trHeight w:val="581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B4365C">
            <w:r>
              <w:rPr>
                <w:rFonts w:hint="eastAsia"/>
              </w:rPr>
              <w:t>5</w:t>
            </w:r>
          </w:p>
        </w:tc>
        <w:tc>
          <w:tcPr>
            <w:tcW w:w="73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/>
        </w:tc>
        <w:tc>
          <w:tcPr>
            <w:tcW w:w="219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>
            <w:pPr>
              <w:jc w:val="center"/>
            </w:pPr>
          </w:p>
        </w:tc>
        <w:tc>
          <w:tcPr>
            <w:tcW w:w="103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/>
        </w:tc>
        <w:tc>
          <w:tcPr>
            <w:tcW w:w="93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/>
        </w:tc>
        <w:tc>
          <w:tcPr>
            <w:tcW w:w="85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/>
        </w:tc>
        <w:tc>
          <w:tcPr>
            <w:tcW w:w="8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/>
        </w:tc>
        <w:tc>
          <w:tcPr>
            <w:tcW w:w="70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/>
        </w:tc>
        <w:tc>
          <w:tcPr>
            <w:tcW w:w="708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/>
        </w:tc>
        <w:tc>
          <w:tcPr>
            <w:tcW w:w="70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FA10D7" w:rsidRDefault="00FA10D7"/>
        </w:tc>
      </w:tr>
      <w:tr w:rsidR="00FA10D7">
        <w:trPr>
          <w:trHeight w:val="581"/>
        </w:trPr>
        <w:tc>
          <w:tcPr>
            <w:tcW w:w="576" w:type="dxa"/>
            <w:vMerge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/>
        </w:tc>
        <w:tc>
          <w:tcPr>
            <w:tcW w:w="73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>
            <w:pPr>
              <w:ind w:firstLineChars="100" w:firstLine="210"/>
            </w:pPr>
          </w:p>
        </w:tc>
        <w:tc>
          <w:tcPr>
            <w:tcW w:w="219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>
            <w:pPr>
              <w:jc w:val="center"/>
            </w:pPr>
          </w:p>
        </w:tc>
        <w:tc>
          <w:tcPr>
            <w:tcW w:w="103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/>
        </w:tc>
        <w:tc>
          <w:tcPr>
            <w:tcW w:w="93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/>
        </w:tc>
        <w:tc>
          <w:tcPr>
            <w:tcW w:w="85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/>
        </w:tc>
        <w:tc>
          <w:tcPr>
            <w:tcW w:w="8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/>
        </w:tc>
        <w:tc>
          <w:tcPr>
            <w:tcW w:w="70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/>
        </w:tc>
        <w:tc>
          <w:tcPr>
            <w:tcW w:w="708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A10D7" w:rsidRDefault="00FA10D7"/>
        </w:tc>
        <w:tc>
          <w:tcPr>
            <w:tcW w:w="70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FA10D7" w:rsidRDefault="00FA10D7"/>
        </w:tc>
      </w:tr>
      <w:tr w:rsidR="00FA10D7">
        <w:trPr>
          <w:trHeight w:val="586"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</w:t>
            </w: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op w:val="single" w:sz="4" w:space="0" w:color="auto"/>
            </w:tcBorders>
            <w:vAlign w:val="center"/>
          </w:tcPr>
          <w:p w:rsidR="00FA10D7" w:rsidRDefault="00FA10D7"/>
        </w:tc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:rsidR="00FA10D7" w:rsidRDefault="00FA10D7"/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:rsidR="00FA10D7" w:rsidRDefault="00FA10D7"/>
        </w:tc>
        <w:tc>
          <w:tcPr>
            <w:tcW w:w="1036" w:type="dxa"/>
            <w:tcBorders>
              <w:top w:val="single" w:sz="4" w:space="0" w:color="auto"/>
            </w:tcBorders>
            <w:vAlign w:val="center"/>
          </w:tcPr>
          <w:p w:rsidR="00FA10D7" w:rsidRDefault="00FA10D7"/>
        </w:tc>
        <w:tc>
          <w:tcPr>
            <w:tcW w:w="932" w:type="dxa"/>
            <w:tcBorders>
              <w:top w:val="single" w:sz="4" w:space="0" w:color="auto"/>
            </w:tcBorders>
            <w:vAlign w:val="center"/>
          </w:tcPr>
          <w:p w:rsidR="00FA10D7" w:rsidRDefault="00FA10D7"/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A10D7" w:rsidRDefault="00FA10D7"/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A10D7" w:rsidRDefault="00FA10D7"/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A10D7" w:rsidRDefault="00FA10D7"/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FA10D7" w:rsidRDefault="00FA10D7"/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A10D7" w:rsidRDefault="00FA10D7">
            <w:pPr>
              <w:snapToGrid w:val="0"/>
            </w:pPr>
          </w:p>
          <w:p w:rsidR="00FA10D7" w:rsidRDefault="00FA10D7"/>
        </w:tc>
      </w:tr>
      <w:tr w:rsidR="00FA10D7">
        <w:trPr>
          <w:trHeight w:val="599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snapToGrid w:val="0"/>
            </w:pPr>
          </w:p>
          <w:p w:rsidR="00FA10D7" w:rsidRDefault="00FA10D7"/>
        </w:tc>
      </w:tr>
      <w:tr w:rsidR="00FA10D7">
        <w:trPr>
          <w:trHeight w:val="802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FA10D7" w:rsidRDefault="00FA10D7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snapToGrid w:val="0"/>
            </w:pPr>
          </w:p>
          <w:p w:rsidR="00FA10D7" w:rsidRDefault="00FA10D7"/>
        </w:tc>
      </w:tr>
    </w:tbl>
    <w:p w:rsidR="00FA10D7" w:rsidRDefault="00B4365C" w:rsidP="00087238">
      <w:pPr>
        <w:spacing w:beforeLines="50"/>
        <w:ind w:firstLineChars="200" w:firstLine="480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注：人文社科类参考评审文件附件</w:t>
      </w:r>
      <w:r>
        <w:rPr>
          <w:rFonts w:asciiTheme="minorEastAsia" w:hAnsiTheme="minorEastAsia" w:cstheme="minorEastAsia" w:hint="eastAsia"/>
          <w:sz w:val="24"/>
          <w:szCs w:val="28"/>
        </w:rPr>
        <w:t>1-4</w:t>
      </w:r>
      <w:r>
        <w:rPr>
          <w:rFonts w:asciiTheme="minorEastAsia" w:hAnsiTheme="minorEastAsia" w:cstheme="minorEastAsia" w:hint="eastAsia"/>
          <w:sz w:val="24"/>
          <w:szCs w:val="28"/>
        </w:rPr>
        <w:t>填写，自然科学类参考附件</w:t>
      </w:r>
      <w:r>
        <w:rPr>
          <w:rFonts w:asciiTheme="minorEastAsia" w:hAnsiTheme="minorEastAsia" w:cstheme="minorEastAsia" w:hint="eastAsia"/>
          <w:sz w:val="24"/>
          <w:szCs w:val="28"/>
        </w:rPr>
        <w:t>1-5</w:t>
      </w:r>
      <w:r>
        <w:rPr>
          <w:rFonts w:asciiTheme="minorEastAsia" w:hAnsiTheme="minorEastAsia" w:cstheme="minorEastAsia" w:hint="eastAsia"/>
          <w:sz w:val="24"/>
          <w:szCs w:val="28"/>
        </w:rPr>
        <w:t>填写，项目等级：</w:t>
      </w:r>
    </w:p>
    <w:p w:rsidR="00FA10D7" w:rsidRDefault="00B4365C" w:rsidP="00087238">
      <w:pPr>
        <w:spacing w:beforeLines="50"/>
        <w:ind w:firstLineChars="200" w:firstLine="480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可计分类</w:t>
      </w:r>
      <w:r>
        <w:rPr>
          <w:rFonts w:asciiTheme="minorEastAsia" w:hAnsiTheme="minorEastAsia" w:cstheme="minorEastAsia" w:hint="eastAsia"/>
          <w:sz w:val="24"/>
          <w:szCs w:val="28"/>
        </w:rPr>
        <w:t>按</w:t>
      </w:r>
      <w:r>
        <w:rPr>
          <w:rFonts w:asciiTheme="minorEastAsia" w:hAnsiTheme="minorEastAsia" w:cstheme="minorEastAsia" w:hint="eastAsia"/>
          <w:sz w:val="24"/>
          <w:szCs w:val="28"/>
        </w:rPr>
        <w:t>A1</w:t>
      </w:r>
      <w:r>
        <w:rPr>
          <w:rFonts w:asciiTheme="minorEastAsia" w:hAnsiTheme="minorEastAsia" w:cstheme="minorEastAsia" w:hint="eastAsia"/>
          <w:sz w:val="24"/>
          <w:szCs w:val="28"/>
        </w:rPr>
        <w:t>到</w:t>
      </w:r>
      <w:r>
        <w:rPr>
          <w:rFonts w:asciiTheme="minorEastAsia" w:hAnsiTheme="minorEastAsia" w:cstheme="minorEastAsia" w:hint="eastAsia"/>
          <w:sz w:val="24"/>
          <w:szCs w:val="28"/>
        </w:rPr>
        <w:t>E3</w:t>
      </w:r>
      <w:r>
        <w:rPr>
          <w:rFonts w:asciiTheme="minorEastAsia" w:hAnsiTheme="minorEastAsia" w:cstheme="minorEastAsia" w:hint="eastAsia"/>
          <w:sz w:val="24"/>
          <w:szCs w:val="28"/>
        </w:rPr>
        <w:t>级填写，不可计分类为</w:t>
      </w:r>
      <w:r>
        <w:rPr>
          <w:rFonts w:asciiTheme="minorEastAsia" w:hAnsiTheme="minorEastAsia" w:cstheme="minorEastAsia" w:hint="eastAsia"/>
          <w:sz w:val="24"/>
          <w:szCs w:val="28"/>
        </w:rPr>
        <w:t>F</w:t>
      </w:r>
      <w:r>
        <w:rPr>
          <w:rFonts w:asciiTheme="minorEastAsia" w:hAnsiTheme="minorEastAsia" w:cstheme="minorEastAsia" w:hint="eastAsia"/>
          <w:sz w:val="24"/>
          <w:szCs w:val="28"/>
        </w:rPr>
        <w:t>级。</w:t>
      </w:r>
    </w:p>
    <w:tbl>
      <w:tblPr>
        <w:tblStyle w:val="a6"/>
        <w:tblpPr w:leftFromText="180" w:rightFromText="180" w:vertAnchor="text" w:horzAnchor="page" w:tblpX="1233" w:tblpY="238"/>
        <w:tblOverlap w:val="never"/>
        <w:tblW w:w="97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2"/>
        <w:gridCol w:w="450"/>
        <w:gridCol w:w="750"/>
        <w:gridCol w:w="2944"/>
        <w:gridCol w:w="1697"/>
        <w:gridCol w:w="750"/>
        <w:gridCol w:w="562"/>
        <w:gridCol w:w="1210"/>
        <w:gridCol w:w="831"/>
      </w:tblGrid>
      <w:tr w:rsidR="00FA10D7">
        <w:trPr>
          <w:trHeight w:val="416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二、发表学术论文</w:t>
            </w:r>
          </w:p>
        </w:tc>
      </w:tr>
      <w:tr w:rsidR="00FA10D7">
        <w:trPr>
          <w:trHeight w:val="624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rFonts w:eastAsia="宋体"/>
                <w:b/>
                <w:bCs/>
                <w:szCs w:val="21"/>
              </w:rPr>
            </w:pPr>
            <w:r>
              <w:rPr>
                <w:rFonts w:eastAsia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rFonts w:eastAsia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944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697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刊物名称，</w:t>
            </w:r>
          </w:p>
          <w:p w:rsidR="00FA10D7" w:rsidRDefault="00B4365C">
            <w:pPr>
              <w:widowControl/>
              <w:jc w:val="center"/>
              <w:rPr>
                <w:rFonts w:eastAsia="宋体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  <w:szCs w:val="21"/>
              </w:rPr>
              <w:t>年月</w:t>
            </w: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eastAsia="宋体"/>
                <w:b/>
                <w:bCs/>
                <w:szCs w:val="21"/>
              </w:rPr>
            </w:pPr>
            <w:r>
              <w:rPr>
                <w:rFonts w:eastAsia="宋体" w:hint="eastAsia"/>
                <w:b/>
                <w:bCs/>
                <w:szCs w:val="21"/>
              </w:rPr>
              <w:t>个人占比</w:t>
            </w:r>
          </w:p>
        </w:tc>
        <w:tc>
          <w:tcPr>
            <w:tcW w:w="562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转载</w:t>
            </w:r>
          </w:p>
          <w:p w:rsidR="00FA10D7" w:rsidRDefault="00B4365C">
            <w:pPr>
              <w:widowControl/>
              <w:jc w:val="center"/>
              <w:rPr>
                <w:rFonts w:eastAsia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检索证明</w:t>
            </w:r>
          </w:p>
          <w:p w:rsidR="00FA10D7" w:rsidRDefault="00B4365C">
            <w:pPr>
              <w:widowControl/>
              <w:jc w:val="center"/>
              <w:rPr>
                <w:rFonts w:eastAsia="宋体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（</w:t>
            </w: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有或无</w:t>
            </w: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eastAsia="宋体"/>
                <w:b/>
                <w:bCs/>
                <w:szCs w:val="21"/>
              </w:rPr>
            </w:pPr>
            <w:r>
              <w:rPr>
                <w:rFonts w:eastAsia="宋体" w:hint="eastAsia"/>
                <w:b/>
                <w:bCs/>
                <w:szCs w:val="21"/>
              </w:rPr>
              <w:t>得分</w:t>
            </w:r>
          </w:p>
        </w:tc>
      </w:tr>
      <w:tr w:rsidR="00FA10D7">
        <w:trPr>
          <w:trHeight w:val="558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可计分</w:t>
            </w:r>
          </w:p>
        </w:tc>
        <w:tc>
          <w:tcPr>
            <w:tcW w:w="450" w:type="dxa"/>
            <w:tcBorders>
              <w:bottom w:val="single" w:sz="4" w:space="0" w:color="auto"/>
              <w:tl2br w:val="nil"/>
              <w:tr2bl w:val="nil"/>
            </w:tcBorders>
          </w:tcPr>
          <w:p w:rsidR="00FA10D7" w:rsidRDefault="00B4365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5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E </w:t>
            </w:r>
          </w:p>
        </w:tc>
        <w:tc>
          <w:tcPr>
            <w:tcW w:w="29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New Mitogenome of the Hainan Mole Mogera hainana and Taxonomic </w:t>
            </w:r>
            <w:r>
              <w:rPr>
                <w:szCs w:val="21"/>
              </w:rPr>
              <w:t>Implications Based on Molecular Data</w:t>
            </w:r>
          </w:p>
        </w:tc>
        <w:tc>
          <w:tcPr>
            <w:tcW w:w="169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Mammal Study</w:t>
            </w:r>
          </w:p>
        </w:tc>
        <w:tc>
          <w:tcPr>
            <w:tcW w:w="75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50%</w:t>
            </w:r>
          </w:p>
        </w:tc>
        <w:tc>
          <w:tcPr>
            <w:tcW w:w="562" w:type="dxa"/>
            <w:tcBorders>
              <w:bottom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bottom w:val="single" w:sz="4" w:space="0" w:color="auto"/>
              <w:tl2br w:val="nil"/>
              <w:tr2bl w:val="nil"/>
            </w:tcBorders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</w:p>
        </w:tc>
        <w:tc>
          <w:tcPr>
            <w:tcW w:w="831" w:type="dxa"/>
            <w:tcBorders>
              <w:bottom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90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B4365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PHYLOGEOGRAPHY OF THE HONG KONG WHIPPING FROG </w:t>
            </w:r>
          </w:p>
          <w:p w:rsidR="00FA10D7" w:rsidRDefault="00B4365C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(Polypedates megacephalus) THROUGHOUT HAINAN ISLAND, CHINA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Russian Journal of Herpetology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602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B4365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New Bird Records and Bird Diversity of </w:t>
            </w:r>
          </w:p>
          <w:p w:rsidR="00FA10D7" w:rsidRDefault="00B4365C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Poyang Lake National Nature Reserve, </w:t>
            </w:r>
          </w:p>
          <w:p w:rsidR="00FA10D7" w:rsidRDefault="00B4365C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Jiangxi Province, China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Pakistan Journal of Zoology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602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B4365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Complete mitogenome of Intermediate Egret </w:t>
            </w:r>
          </w:p>
          <w:p w:rsidR="00FA10D7" w:rsidRDefault="00B4365C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Ardea intermedia (Ciconiiformes: Ardeidae)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Mitochondrial DNA part B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602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B4365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Mitogenome of a cryptic species within Uropsilus and divergence time estimation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Mitochondrial DNA part B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602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B4365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F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jc w:val="left"/>
              <w:rPr>
                <w:szCs w:val="21"/>
              </w:rPr>
            </w:pPr>
            <w:r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  <w:t>斑嘴鸭对６</w:t>
            </w:r>
            <w:r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  <w:t>种饲料原料的代谢能及粗蛋白真利用率的测定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</w:pPr>
            <w:r>
              <w:rPr>
                <w:rFonts w:ascii="FZSSK--GBK1-0" w:eastAsia="FZSSK--GBK1-0" w:hAnsi="FZSSK--GBK1-0" w:cs="FZSSK--GBK1-0" w:hint="eastAsia"/>
                <w:color w:val="000000"/>
                <w:kern w:val="0"/>
                <w:sz w:val="17"/>
                <w:szCs w:val="17"/>
                <w:lang/>
              </w:rPr>
              <w:t>黑龙江畜牧兽医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602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B4365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F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jc w:val="left"/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</w:pPr>
            <w:r>
              <w:rPr>
                <w:rFonts w:ascii="FZSSK--GBK1-0" w:eastAsia="FZSSK--GBK1-0" w:hAnsi="FZSSK--GBK1-0" w:cs="FZSSK--GBK1-0" w:hint="eastAsia"/>
                <w:color w:val="000000"/>
                <w:kern w:val="0"/>
                <w:sz w:val="17"/>
                <w:szCs w:val="17"/>
                <w:lang/>
              </w:rPr>
              <w:t>大鼠基因组微卫星分布特征分析</w:t>
            </w:r>
          </w:p>
          <w:p w:rsidR="00FA10D7" w:rsidRDefault="00FA10D7">
            <w:pPr>
              <w:widowControl/>
              <w:jc w:val="left"/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</w:pPr>
            <w:r>
              <w:rPr>
                <w:rFonts w:ascii="FZSSK--GBK1-0" w:eastAsia="FZSSK--GBK1-0" w:hAnsi="FZSSK--GBK1-0" w:cs="FZSSK--GBK1-0" w:hint="eastAsia"/>
                <w:color w:val="000000"/>
                <w:kern w:val="0"/>
                <w:sz w:val="17"/>
                <w:szCs w:val="17"/>
                <w:lang/>
              </w:rPr>
              <w:t>基因组学与应用生物学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602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B4365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F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jc w:val="left"/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</w:pPr>
            <w:r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  <w:t>经济野生动物果子狸体重与体尺</w:t>
            </w:r>
            <w:r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  <w:t xml:space="preserve"> </w:t>
            </w:r>
          </w:p>
          <w:p w:rsidR="00FA10D7" w:rsidRDefault="00B4365C">
            <w:pPr>
              <w:widowControl/>
              <w:jc w:val="left"/>
              <w:rPr>
                <w:szCs w:val="21"/>
              </w:rPr>
            </w:pPr>
            <w:r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  <w:t>指标的相关性研究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jc w:val="center"/>
              <w:rPr>
                <w:szCs w:val="21"/>
              </w:rPr>
            </w:pPr>
            <w:r>
              <w:rPr>
                <w:rFonts w:ascii="FZSSK--GBK1-0" w:eastAsia="FZSSK--GBK1-0" w:hAnsi="FZSSK--GBK1-0" w:cs="FZSSK--GBK1-0" w:hint="eastAsia"/>
                <w:color w:val="000000"/>
                <w:kern w:val="0"/>
                <w:sz w:val="17"/>
                <w:szCs w:val="17"/>
                <w:lang/>
              </w:rPr>
              <w:t>黑龙江畜牧兽医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426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B4365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F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jc w:val="left"/>
              <w:rPr>
                <w:szCs w:val="21"/>
              </w:rPr>
            </w:pPr>
            <w:r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  <w:t>食蟹猴全基因组微卫星分布特征分析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jc w:val="center"/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</w:pPr>
            <w:r>
              <w:rPr>
                <w:rFonts w:ascii="FZSSK--GBK1-0" w:eastAsia="FZSSK--GBK1-0" w:hAnsi="FZSSK--GBK1-0" w:cs="FZSSK--GBK1-0" w:hint="eastAsia"/>
                <w:color w:val="000000"/>
                <w:kern w:val="0"/>
                <w:sz w:val="17"/>
                <w:szCs w:val="17"/>
                <w:lang/>
              </w:rPr>
              <w:t>野生动物学报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272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B4365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F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jc w:val="left"/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</w:pPr>
            <w:r>
              <w:rPr>
                <w:rFonts w:ascii="FZSSK--GBK1-0" w:eastAsia="FZSSK--GBK1-0" w:hAnsi="FZSSK--GBK1-0" w:cs="FZSSK--GBK1-0" w:hint="eastAsia"/>
                <w:color w:val="000000"/>
                <w:kern w:val="0"/>
                <w:sz w:val="17"/>
                <w:szCs w:val="17"/>
                <w:lang/>
              </w:rPr>
              <w:t>去毛鸟类形态与</w:t>
            </w:r>
            <w:r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  <w:t>分子物种鉴定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  <w:t>例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jc w:val="center"/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</w:pPr>
            <w:r>
              <w:rPr>
                <w:rFonts w:ascii="FZSSK--GBK1-0" w:eastAsia="FZSSK--GBK1-0" w:hAnsi="FZSSK--GBK1-0" w:cs="FZSSK--GBK1-0" w:hint="eastAsia"/>
                <w:color w:val="000000"/>
                <w:kern w:val="0"/>
                <w:sz w:val="17"/>
                <w:szCs w:val="17"/>
                <w:lang/>
              </w:rPr>
              <w:t>中国司法鉴定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90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B4365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F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jc w:val="left"/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</w:pPr>
            <w:r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  <w:t>基于高通量测序的圈养豪猪脓肿脓汁</w:t>
            </w:r>
            <w:r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  <w:t xml:space="preserve"> </w:t>
            </w:r>
          </w:p>
          <w:p w:rsidR="00FA10D7" w:rsidRDefault="00B4365C">
            <w:pPr>
              <w:widowControl/>
              <w:jc w:val="left"/>
              <w:rPr>
                <w:szCs w:val="21"/>
              </w:rPr>
            </w:pPr>
            <w:r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  <w:t>细菌群落结构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jc w:val="center"/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</w:pPr>
            <w:r>
              <w:rPr>
                <w:rFonts w:ascii="FZSSK--GBK1-0" w:eastAsia="FZSSK--GBK1-0" w:hAnsi="FZSSK--GBK1-0" w:cs="FZSSK--GBK1-0" w:hint="eastAsia"/>
                <w:color w:val="000000"/>
                <w:kern w:val="0"/>
                <w:sz w:val="17"/>
                <w:szCs w:val="17"/>
                <w:lang/>
              </w:rPr>
              <w:t>经济动物学报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272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left"/>
              <w:rPr>
                <w:rFonts w:ascii="FZSSK--GBK1-0" w:eastAsia="FZSSK--GBK1-0" w:hAnsi="FZSSK--GBK1-0" w:cs="FZSSK--GBK1-0"/>
                <w:color w:val="000000"/>
                <w:kern w:val="0"/>
                <w:sz w:val="18"/>
                <w:szCs w:val="18"/>
                <w:lang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left"/>
              <w:rPr>
                <w:rFonts w:ascii="FZSSK--GBK1-0" w:eastAsia="FZSSK--GBK1-0" w:hAnsi="FZSSK--GBK1-0" w:cs="FZSSK--GBK1-0"/>
                <w:color w:val="000000"/>
                <w:kern w:val="0"/>
                <w:sz w:val="18"/>
                <w:szCs w:val="18"/>
                <w:lang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jc w:val="left"/>
              <w:rPr>
                <w:rFonts w:ascii="FZSSK--GBK1-0" w:eastAsia="FZSSK--GBK1-0" w:hAnsi="FZSSK--GBK1-0" w:cs="FZSSK--GBK1-0"/>
                <w:color w:val="000000"/>
                <w:kern w:val="0"/>
                <w:sz w:val="18"/>
                <w:szCs w:val="18"/>
                <w:lang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272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left"/>
              <w:rPr>
                <w:rFonts w:ascii="FZSSK--GBK1-0" w:eastAsia="FZSSK--GBK1-0" w:hAnsi="FZSSK--GBK1-0" w:cs="FZSSK--GBK1-0"/>
                <w:color w:val="000000"/>
                <w:kern w:val="0"/>
                <w:sz w:val="18"/>
                <w:szCs w:val="18"/>
                <w:lang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jc w:val="left"/>
              <w:rPr>
                <w:rFonts w:ascii="FZSSK--GBK1-0" w:eastAsia="FZSSK--GBK1-0" w:hAnsi="FZSSK--GBK1-0" w:cs="FZSSK--GBK1-0"/>
                <w:color w:val="000000"/>
                <w:kern w:val="0"/>
                <w:sz w:val="18"/>
                <w:szCs w:val="18"/>
                <w:lang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272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272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jc w:val="center"/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272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left"/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272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left"/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272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272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center"/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272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center"/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272"/>
        </w:trPr>
        <w:tc>
          <w:tcPr>
            <w:tcW w:w="602" w:type="dxa"/>
            <w:vMerge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center"/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center"/>
              <w:rPr>
                <w:rFonts w:ascii="FZSSK--GBK1-0" w:eastAsia="FZSSK--GBK1-0" w:hAnsi="FZSSK--GBK1-0" w:cs="FZSSK--GBK1-0"/>
                <w:color w:val="000000"/>
                <w:kern w:val="0"/>
                <w:sz w:val="17"/>
                <w:szCs w:val="17"/>
                <w:lang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</w:tr>
      <w:tr w:rsidR="00FA10D7">
        <w:trPr>
          <w:trHeight w:val="546"/>
        </w:trPr>
        <w:tc>
          <w:tcPr>
            <w:tcW w:w="602" w:type="dxa"/>
            <w:vMerge w:val="restart"/>
            <w:tcBorders>
              <w:top w:val="single" w:sz="12" w:space="0" w:color="000000"/>
            </w:tcBorders>
            <w:vAlign w:val="center"/>
          </w:tcPr>
          <w:p w:rsidR="00FA10D7" w:rsidRDefault="00B4365C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不可计分</w:t>
            </w:r>
          </w:p>
        </w:tc>
        <w:tc>
          <w:tcPr>
            <w:tcW w:w="450" w:type="dxa"/>
            <w:tcBorders>
              <w:top w:val="single" w:sz="4" w:space="0" w:color="auto"/>
            </w:tcBorders>
          </w:tcPr>
          <w:p w:rsidR="00FA10D7" w:rsidRDefault="00FA10D7"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</w:tcBorders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944" w:type="dxa"/>
            <w:tcBorders>
              <w:top w:val="single" w:sz="4" w:space="0" w:color="auto"/>
            </w:tcBorders>
          </w:tcPr>
          <w:p w:rsidR="00FA10D7" w:rsidRDefault="00FA10D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</w:tcBorders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</w:tcBorders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</w:tr>
      <w:tr w:rsidR="00FA10D7">
        <w:trPr>
          <w:trHeight w:val="504"/>
        </w:trPr>
        <w:tc>
          <w:tcPr>
            <w:tcW w:w="602" w:type="dxa"/>
            <w:vMerge/>
            <w:tcBorders>
              <w:tl2br w:val="nil"/>
              <w:tr2bl w:val="nil"/>
            </w:tcBorders>
          </w:tcPr>
          <w:p w:rsidR="00FA10D7" w:rsidRDefault="00FA10D7">
            <w:pPr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:rsidR="00FA10D7" w:rsidRDefault="00FA10D7"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944" w:type="dxa"/>
            <w:tcBorders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697" w:type="dxa"/>
            <w:tcBorders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562" w:type="dxa"/>
            <w:tcBorders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FA10D7" w:rsidRDefault="00FA10D7">
            <w:pPr>
              <w:widowControl/>
              <w:snapToGrid w:val="0"/>
              <w:jc w:val="center"/>
              <w:rPr>
                <w:szCs w:val="21"/>
              </w:rPr>
            </w:pPr>
          </w:p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</w:tr>
      <w:tr w:rsidR="00FA10D7">
        <w:trPr>
          <w:trHeight w:val="574"/>
        </w:trPr>
        <w:tc>
          <w:tcPr>
            <w:tcW w:w="602" w:type="dxa"/>
            <w:vMerge/>
            <w:tcBorders>
              <w:tl2br w:val="nil"/>
              <w:tr2bl w:val="nil"/>
            </w:tcBorders>
          </w:tcPr>
          <w:p w:rsidR="00FA10D7" w:rsidRDefault="00FA10D7">
            <w:pPr>
              <w:jc w:val="center"/>
              <w:rPr>
                <w:szCs w:val="21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:rsidR="00FA10D7" w:rsidRDefault="00FA10D7"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944" w:type="dxa"/>
            <w:tcBorders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697" w:type="dxa"/>
            <w:tcBorders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562" w:type="dxa"/>
            <w:tcBorders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FA10D7" w:rsidRDefault="00FA10D7">
            <w:pPr>
              <w:widowControl/>
              <w:snapToGrid w:val="0"/>
              <w:jc w:val="center"/>
              <w:rPr>
                <w:szCs w:val="21"/>
              </w:rPr>
            </w:pPr>
          </w:p>
          <w:p w:rsidR="00FA10D7" w:rsidRDefault="00FA10D7">
            <w:pPr>
              <w:widowControl/>
              <w:jc w:val="center"/>
              <w:rPr>
                <w:szCs w:val="21"/>
              </w:rPr>
            </w:pPr>
          </w:p>
        </w:tc>
      </w:tr>
    </w:tbl>
    <w:p w:rsidR="00FA10D7" w:rsidRDefault="00B4365C" w:rsidP="00087238">
      <w:pPr>
        <w:widowControl/>
        <w:spacing w:beforeLines="50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注：人文社科类参考评审文件附件</w:t>
      </w:r>
      <w:r>
        <w:rPr>
          <w:rFonts w:asciiTheme="minorEastAsia" w:hAnsiTheme="minorEastAsia" w:cstheme="minorEastAsia" w:hint="eastAsia"/>
          <w:sz w:val="24"/>
          <w:szCs w:val="24"/>
        </w:rPr>
        <w:t>1-4</w:t>
      </w:r>
      <w:r>
        <w:rPr>
          <w:rFonts w:asciiTheme="minorEastAsia" w:hAnsiTheme="minorEastAsia" w:cstheme="minorEastAsia" w:hint="eastAsia"/>
          <w:sz w:val="24"/>
          <w:szCs w:val="24"/>
        </w:rPr>
        <w:t>填写，自然科学类参考附件</w:t>
      </w:r>
      <w:r>
        <w:rPr>
          <w:rFonts w:asciiTheme="minorEastAsia" w:hAnsiTheme="minorEastAsia" w:cstheme="minorEastAsia" w:hint="eastAsia"/>
          <w:sz w:val="24"/>
          <w:szCs w:val="24"/>
        </w:rPr>
        <w:t>1-5</w:t>
      </w:r>
      <w:r>
        <w:rPr>
          <w:rFonts w:asciiTheme="minorEastAsia" w:hAnsiTheme="minorEastAsia" w:cstheme="minorEastAsia" w:hint="eastAsia"/>
          <w:sz w:val="24"/>
          <w:szCs w:val="24"/>
        </w:rPr>
        <w:t>填写，刊物级别：</w:t>
      </w:r>
    </w:p>
    <w:p w:rsidR="00FA10D7" w:rsidRDefault="00FA10D7" w:rsidP="00087238">
      <w:pPr>
        <w:widowControl/>
        <w:spacing w:beforeLines="50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</w:p>
    <w:p w:rsidR="00FA10D7" w:rsidRDefault="00B4365C" w:rsidP="00087238">
      <w:pPr>
        <w:widowControl/>
        <w:spacing w:beforeLines="50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可计分类</w:t>
      </w:r>
      <w:r>
        <w:rPr>
          <w:rFonts w:asciiTheme="minorEastAsia" w:hAnsiTheme="minorEastAsia" w:cstheme="minorEastAsia" w:hint="eastAsia"/>
          <w:sz w:val="24"/>
          <w:szCs w:val="24"/>
        </w:rPr>
        <w:t>按</w:t>
      </w:r>
      <w:r>
        <w:rPr>
          <w:rFonts w:ascii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hAnsiTheme="minorEastAsia" w:cstheme="minorEastAsia" w:hint="eastAsia"/>
          <w:sz w:val="24"/>
          <w:szCs w:val="24"/>
        </w:rPr>
        <w:t>到</w:t>
      </w:r>
      <w:r>
        <w:rPr>
          <w:rFonts w:asciiTheme="minorEastAsia" w:hAnsiTheme="minorEastAsia" w:cstheme="minorEastAsia" w:hint="eastAsia"/>
          <w:sz w:val="24"/>
          <w:szCs w:val="24"/>
        </w:rPr>
        <w:t>F</w:t>
      </w:r>
      <w:r>
        <w:rPr>
          <w:rFonts w:asciiTheme="minorEastAsia" w:hAnsiTheme="minorEastAsia" w:cstheme="minorEastAsia" w:hint="eastAsia"/>
          <w:sz w:val="24"/>
          <w:szCs w:val="24"/>
        </w:rPr>
        <w:t>级填写，不可计分类为</w:t>
      </w:r>
      <w:r>
        <w:rPr>
          <w:rFonts w:asciiTheme="minorEastAsia" w:hAnsiTheme="minorEastAsia" w:cstheme="minorEastAsia" w:hint="eastAsia"/>
          <w:sz w:val="24"/>
          <w:szCs w:val="24"/>
        </w:rPr>
        <w:t>G</w:t>
      </w:r>
      <w:r>
        <w:rPr>
          <w:rFonts w:asciiTheme="minorEastAsia" w:hAnsiTheme="minorEastAsia" w:cstheme="minorEastAsia" w:hint="eastAsia"/>
          <w:sz w:val="24"/>
          <w:szCs w:val="24"/>
        </w:rPr>
        <w:t>级。</w:t>
      </w:r>
    </w:p>
    <w:p w:rsidR="00FA10D7" w:rsidRDefault="00FA10D7">
      <w:pPr>
        <w:widowControl/>
      </w:pPr>
    </w:p>
    <w:tbl>
      <w:tblPr>
        <w:tblStyle w:val="a6"/>
        <w:tblpPr w:leftFromText="180" w:rightFromText="180" w:vertAnchor="text" w:horzAnchor="page" w:tblpX="1211" w:tblpY="108"/>
        <w:tblOverlap w:val="never"/>
        <w:tblW w:w="100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:rsidR="00FA10D7">
        <w:trPr>
          <w:trHeight w:val="391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:rsidR="00FA10D7">
        <w:trPr>
          <w:trHeight w:val="1282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rPr>
                <w:rFonts w:eastAsia="宋体"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:rsidR="00FA10D7" w:rsidRDefault="00B4365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</w:t>
            </w:r>
            <w:r>
              <w:rPr>
                <w:rFonts w:hint="eastAsia"/>
                <w:b/>
                <w:bCs/>
              </w:rPr>
              <w:t>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:rsidR="00FA10D7" w:rsidRDefault="00B4365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:rsidR="00FA10D7" w:rsidRDefault="00B4365C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得分</w:t>
            </w:r>
          </w:p>
        </w:tc>
      </w:tr>
      <w:tr w:rsidR="00FA10D7">
        <w:trPr>
          <w:trHeight w:val="465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</w:tr>
      <w:tr w:rsidR="00FA10D7">
        <w:trPr>
          <w:trHeight w:val="90"/>
        </w:trPr>
        <w:tc>
          <w:tcPr>
            <w:tcW w:w="426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467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88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69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02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11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73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10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86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03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67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</w:tr>
      <w:tr w:rsidR="00FA10D7">
        <w:trPr>
          <w:trHeight w:val="564"/>
        </w:trPr>
        <w:tc>
          <w:tcPr>
            <w:tcW w:w="426" w:type="dxa"/>
            <w:vMerge w:val="restart"/>
            <w:tcBorders>
              <w:top w:val="single" w:sz="12" w:space="0" w:color="000000"/>
            </w:tcBorders>
            <w:vAlign w:val="center"/>
          </w:tcPr>
          <w:p w:rsidR="00FA10D7" w:rsidRDefault="00B4365C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sz="12" w:space="0" w:color="000000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885" w:type="dxa"/>
            <w:tcBorders>
              <w:top w:val="single" w:sz="12" w:space="0" w:color="000000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695" w:type="dxa"/>
            <w:tcBorders>
              <w:top w:val="single" w:sz="12" w:space="0" w:color="000000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020" w:type="dxa"/>
            <w:tcBorders>
              <w:top w:val="single" w:sz="12" w:space="0" w:color="000000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110" w:type="dxa"/>
            <w:tcBorders>
              <w:top w:val="single" w:sz="12" w:space="0" w:color="000000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730" w:type="dxa"/>
            <w:tcBorders>
              <w:top w:val="single" w:sz="12" w:space="0" w:color="000000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100" w:type="dxa"/>
            <w:tcBorders>
              <w:top w:val="single" w:sz="12" w:space="0" w:color="000000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860" w:type="dxa"/>
            <w:tcBorders>
              <w:top w:val="single" w:sz="12" w:space="0" w:color="000000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035" w:type="dxa"/>
            <w:tcBorders>
              <w:top w:val="single" w:sz="12" w:space="0" w:color="000000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675" w:type="dxa"/>
            <w:tcBorders>
              <w:top w:val="single" w:sz="12" w:space="0" w:color="000000"/>
            </w:tcBorders>
            <w:vAlign w:val="center"/>
          </w:tcPr>
          <w:p w:rsidR="00FA10D7" w:rsidRDefault="00FA10D7">
            <w:pPr>
              <w:widowControl/>
              <w:snapToGrid w:val="0"/>
            </w:pPr>
          </w:p>
          <w:p w:rsidR="00FA10D7" w:rsidRDefault="00FA10D7">
            <w:pPr>
              <w:widowControl/>
            </w:pPr>
          </w:p>
        </w:tc>
      </w:tr>
      <w:tr w:rsidR="00FA10D7">
        <w:trPr>
          <w:trHeight w:val="534"/>
        </w:trPr>
        <w:tc>
          <w:tcPr>
            <w:tcW w:w="426" w:type="dxa"/>
            <w:vMerge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  <w:snapToGrid w:val="0"/>
            </w:pPr>
          </w:p>
          <w:p w:rsidR="00FA10D7" w:rsidRDefault="00FA10D7">
            <w:pPr>
              <w:widowControl/>
            </w:pPr>
          </w:p>
        </w:tc>
      </w:tr>
    </w:tbl>
    <w:p w:rsidR="00FA10D7" w:rsidRDefault="00B4365C" w:rsidP="00087238">
      <w:pPr>
        <w:keepLines/>
        <w:widowControl/>
        <w:spacing w:beforeLines="50"/>
        <w:ind w:firstLineChars="300" w:firstLine="630"/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注：人文社科类参考评审文件附件</w:t>
      </w:r>
      <w:r>
        <w:rPr>
          <w:rFonts w:asciiTheme="minorEastAsia" w:hAnsiTheme="minorEastAsia" w:cstheme="minorEastAsia" w:hint="eastAsia"/>
        </w:rPr>
        <w:t>1-4</w:t>
      </w:r>
      <w:r>
        <w:rPr>
          <w:rFonts w:asciiTheme="minorEastAsia" w:hAnsiTheme="minorEastAsia" w:cstheme="minorEastAsia" w:hint="eastAsia"/>
        </w:rPr>
        <w:t>填写，自然科学类参考附件</w:t>
      </w:r>
      <w:r>
        <w:rPr>
          <w:rFonts w:asciiTheme="minorEastAsia" w:hAnsiTheme="minorEastAsia" w:cstheme="minorEastAsia" w:hint="eastAsia"/>
        </w:rPr>
        <w:t>1-5</w:t>
      </w:r>
      <w:r>
        <w:rPr>
          <w:rFonts w:asciiTheme="minorEastAsia" w:hAnsiTheme="minorEastAsia" w:cstheme="minorEastAsia" w:hint="eastAsia"/>
        </w:rPr>
        <w:t>填写，著作等级：可计分类按</w:t>
      </w:r>
      <w:r>
        <w:rPr>
          <w:rFonts w:asciiTheme="minorEastAsia" w:hAnsiTheme="minorEastAsia" w:cstheme="minorEastAsia" w:hint="eastAsia"/>
        </w:rPr>
        <w:t>A-C</w:t>
      </w:r>
      <w:r>
        <w:rPr>
          <w:rFonts w:asciiTheme="minorEastAsia" w:hAnsiTheme="minorEastAsia" w:cstheme="minorEastAsia" w:hint="eastAsia"/>
        </w:rPr>
        <w:t>填写，不可计分类为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级。</w:t>
      </w:r>
    </w:p>
    <w:tbl>
      <w:tblPr>
        <w:tblStyle w:val="a6"/>
        <w:tblpPr w:leftFromText="181" w:rightFromText="181" w:topFromText="170" w:vertAnchor="text" w:horzAnchor="page" w:tblpX="1220" w:tblpY="292"/>
        <w:tblOverlap w:val="never"/>
        <w:tblW w:w="100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:rsidR="00FA10D7">
        <w:trPr>
          <w:trHeight w:val="509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overflowPunct w:val="0"/>
              <w:ind w:firstLineChars="1936" w:firstLine="4081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四、科研成果奖</w:t>
            </w:r>
          </w:p>
        </w:tc>
      </w:tr>
      <w:tr w:rsidR="00FA10D7">
        <w:trPr>
          <w:trHeight w:val="1007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获奖</w:t>
            </w:r>
          </w:p>
          <w:p w:rsidR="00FA10D7" w:rsidRDefault="00B4365C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获奖</w:t>
            </w:r>
          </w:p>
          <w:p w:rsidR="00FA10D7" w:rsidRDefault="00B4365C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第几</w:t>
            </w:r>
          </w:p>
          <w:p w:rsidR="00FA10D7" w:rsidRDefault="00B4365C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得分</w:t>
            </w:r>
          </w:p>
        </w:tc>
      </w:tr>
      <w:tr w:rsidR="00FA10D7">
        <w:trPr>
          <w:trHeight w:val="583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FA10D7">
        <w:trPr>
          <w:trHeight w:val="557"/>
        </w:trPr>
        <w:tc>
          <w:tcPr>
            <w:tcW w:w="508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87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FA10D7">
        <w:trPr>
          <w:trHeight w:val="504"/>
        </w:trPr>
        <w:tc>
          <w:tcPr>
            <w:tcW w:w="508" w:type="dxa"/>
            <w:vMerge w:val="restart"/>
            <w:tcBorders>
              <w:top w:val="single" w:sz="12" w:space="0" w:color="000000"/>
            </w:tcBorders>
            <w:vAlign w:val="center"/>
          </w:tcPr>
          <w:p w:rsidR="00FA10D7" w:rsidRDefault="00B4365C"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sz="12" w:space="0" w:color="000000"/>
            </w:tcBorders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op w:val="single" w:sz="12" w:space="0" w:color="000000"/>
            </w:tcBorders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op w:val="single" w:sz="12" w:space="0" w:color="000000"/>
            </w:tcBorders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op w:val="single" w:sz="12" w:space="0" w:color="000000"/>
            </w:tcBorders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op w:val="single" w:sz="12" w:space="0" w:color="000000"/>
            </w:tcBorders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op w:val="single" w:sz="12" w:space="0" w:color="000000"/>
            </w:tcBorders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op w:val="single" w:sz="12" w:space="0" w:color="000000"/>
            </w:tcBorders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op w:val="single" w:sz="12" w:space="0" w:color="000000"/>
            </w:tcBorders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op w:val="single" w:sz="12" w:space="0" w:color="000000"/>
            </w:tcBorders>
          </w:tcPr>
          <w:p w:rsidR="00FA10D7" w:rsidRDefault="00FA10D7">
            <w:pPr>
              <w:overflowPunct w:val="0"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FA10D7">
        <w:trPr>
          <w:trHeight w:val="538"/>
        </w:trPr>
        <w:tc>
          <w:tcPr>
            <w:tcW w:w="508" w:type="dxa"/>
            <w:vMerge/>
            <w:tcBorders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  <w:overflowPunct w:val="0"/>
              <w:rPr>
                <w:rFonts w:asciiTheme="minorEastAsia" w:hAnsi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:rsidR="00FA10D7" w:rsidRDefault="00FA10D7">
            <w:pPr>
              <w:overflowPunct w:val="0"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:rsidR="00FA10D7" w:rsidRDefault="00FA10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:rsidR="00FA10D7" w:rsidRDefault="00B4365C" w:rsidP="00087238">
      <w:pPr>
        <w:overflowPunct w:val="0"/>
        <w:spacing w:beforeLines="50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注：人文社科类参考评审文件附件</w:t>
      </w:r>
      <w:r>
        <w:rPr>
          <w:rFonts w:asciiTheme="minorEastAsia" w:hAnsiTheme="minorEastAsia" w:cstheme="minorEastAsia" w:hint="eastAsia"/>
        </w:rPr>
        <w:t>1-4</w:t>
      </w:r>
      <w:r>
        <w:rPr>
          <w:rFonts w:asciiTheme="minorEastAsia" w:hAnsiTheme="minorEastAsia" w:cstheme="minorEastAsia" w:hint="eastAsia"/>
        </w:rPr>
        <w:t>填写，自然科学类参考附件</w:t>
      </w:r>
      <w:r>
        <w:rPr>
          <w:rFonts w:asciiTheme="minorEastAsia" w:hAnsiTheme="minorEastAsia" w:cstheme="minorEastAsia" w:hint="eastAsia"/>
        </w:rPr>
        <w:t>1-5</w:t>
      </w:r>
      <w:r>
        <w:rPr>
          <w:rFonts w:asciiTheme="minorEastAsia" w:hAnsiTheme="minorEastAsia" w:cstheme="minorEastAsia" w:hint="eastAsia"/>
        </w:rPr>
        <w:t>填写，奖励等级：可计分类按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级</w:t>
      </w:r>
      <w:r>
        <w:rPr>
          <w:rFonts w:asciiTheme="minorEastAsia" w:hAnsiTheme="minorEastAsia" w:cstheme="minorEastAsia" w:hint="eastAsia"/>
        </w:rPr>
        <w:t>-C</w:t>
      </w:r>
      <w:r>
        <w:rPr>
          <w:rFonts w:asciiTheme="minorEastAsia" w:hAnsiTheme="minorEastAsia" w:cstheme="minorEastAsia" w:hint="eastAsia"/>
        </w:rPr>
        <w:t>级填写，不可类分类为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级；获奖等级按特等奖、一等奖、二等奖、三等奖、其他类填写。</w:t>
      </w:r>
    </w:p>
    <w:p w:rsidR="00FA10D7" w:rsidRDefault="00FA10D7" w:rsidP="00087238">
      <w:pPr>
        <w:overflowPunct w:val="0"/>
        <w:spacing w:beforeLines="50"/>
        <w:ind w:firstLineChars="200" w:firstLine="420"/>
        <w:rPr>
          <w:rFonts w:asciiTheme="minorEastAsia" w:hAnsiTheme="minorEastAsia" w:cstheme="minorEastAsia"/>
        </w:rPr>
      </w:pPr>
    </w:p>
    <w:p w:rsidR="00FA10D7" w:rsidRDefault="00FA10D7" w:rsidP="00087238">
      <w:pPr>
        <w:overflowPunct w:val="0"/>
        <w:spacing w:beforeLines="50"/>
        <w:ind w:firstLineChars="200" w:firstLine="420"/>
        <w:rPr>
          <w:rFonts w:asciiTheme="minorEastAsia" w:hAnsiTheme="minorEastAsia" w:cstheme="minorEastAsia"/>
        </w:rPr>
      </w:pPr>
    </w:p>
    <w:p w:rsidR="00FA10D7" w:rsidRDefault="00FA10D7" w:rsidP="00087238">
      <w:pPr>
        <w:overflowPunct w:val="0"/>
        <w:spacing w:beforeLines="50"/>
        <w:ind w:firstLineChars="200" w:firstLine="420"/>
        <w:rPr>
          <w:rFonts w:asciiTheme="minorEastAsia" w:hAnsiTheme="minorEastAsia" w:cstheme="minorEastAsia"/>
        </w:rPr>
      </w:pPr>
    </w:p>
    <w:p w:rsidR="00FA10D7" w:rsidRDefault="00FA10D7" w:rsidP="00087238">
      <w:pPr>
        <w:overflowPunct w:val="0"/>
        <w:spacing w:beforeLines="50"/>
        <w:ind w:firstLineChars="200" w:firstLine="420"/>
        <w:rPr>
          <w:rFonts w:asciiTheme="minorEastAsia" w:hAnsiTheme="minorEastAsia" w:cstheme="minorEastAsia"/>
        </w:rPr>
      </w:pPr>
    </w:p>
    <w:p w:rsidR="00FA10D7" w:rsidRDefault="00FA10D7" w:rsidP="00087238">
      <w:pPr>
        <w:overflowPunct w:val="0"/>
        <w:spacing w:beforeLines="50"/>
        <w:ind w:firstLineChars="200" w:firstLine="420"/>
        <w:rPr>
          <w:rFonts w:asciiTheme="minorEastAsia" w:hAnsiTheme="minorEastAsia" w:cstheme="minorEastAsia"/>
        </w:rPr>
      </w:pPr>
    </w:p>
    <w:p w:rsidR="00FA10D7" w:rsidRDefault="00FA10D7" w:rsidP="00087238">
      <w:pPr>
        <w:overflowPunct w:val="0"/>
        <w:spacing w:beforeLines="50"/>
        <w:ind w:firstLineChars="200" w:firstLine="420"/>
        <w:rPr>
          <w:rFonts w:asciiTheme="minorEastAsia" w:hAnsiTheme="minorEastAsia" w:cstheme="minorEastAsia"/>
        </w:rPr>
      </w:pPr>
    </w:p>
    <w:tbl>
      <w:tblPr>
        <w:tblStyle w:val="a6"/>
        <w:tblpPr w:leftFromText="180" w:rightFromText="180" w:vertAnchor="text" w:horzAnchor="page" w:tblpX="1170" w:tblpY="267"/>
        <w:tblOverlap w:val="never"/>
        <w:tblW w:w="10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:rsidR="00FA10D7">
        <w:trPr>
          <w:trHeight w:val="429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lastRenderedPageBreak/>
              <w:t>五、应用成果</w:t>
            </w:r>
          </w:p>
        </w:tc>
      </w:tr>
      <w:tr w:rsidR="00FA10D7">
        <w:trPr>
          <w:trHeight w:val="1265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采纳部门</w:t>
            </w:r>
          </w:p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采纳</w:t>
            </w:r>
            <w:r>
              <w:rPr>
                <w:rFonts w:asciiTheme="minorEastAsia" w:hAnsiTheme="minorEastAsia" w:cstheme="minorEastAsia" w:hint="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得分</w:t>
            </w:r>
          </w:p>
        </w:tc>
      </w:tr>
      <w:tr w:rsidR="00FA10D7">
        <w:trPr>
          <w:trHeight w:val="608"/>
        </w:trPr>
        <w:tc>
          <w:tcPr>
            <w:tcW w:w="662" w:type="dxa"/>
            <w:tcBorders>
              <w:bottom w:val="single" w:sz="12" w:space="0" w:color="000000"/>
              <w:tl2br w:val="nil"/>
              <w:tr2bl w:val="nil"/>
            </w:tcBorders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sz="12" w:space="0" w:color="000000"/>
              <w:tl2br w:val="nil"/>
              <w:tr2bl w:val="nil"/>
            </w:tcBorders>
          </w:tcPr>
          <w:p w:rsidR="00FA10D7" w:rsidRDefault="00FA10D7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bottom w:val="single" w:sz="12" w:space="0" w:color="000000"/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bottom w:val="single" w:sz="12" w:space="0" w:color="000000"/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bottom w:val="single" w:sz="12" w:space="0" w:color="000000"/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bottom w:val="single" w:sz="12" w:space="0" w:color="000000"/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bottom w:val="single" w:sz="12" w:space="0" w:color="000000"/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bottom w:val="single" w:sz="12" w:space="0" w:color="000000"/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FA10D7">
        <w:trPr>
          <w:trHeight w:val="654"/>
        </w:trPr>
        <w:tc>
          <w:tcPr>
            <w:tcW w:w="662" w:type="dxa"/>
            <w:tcBorders>
              <w:top w:val="single" w:sz="12" w:space="0" w:color="000000"/>
            </w:tcBorders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sz="12" w:space="0" w:color="000000"/>
            </w:tcBorders>
          </w:tcPr>
          <w:p w:rsidR="00FA10D7" w:rsidRDefault="00FA10D7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top w:val="single" w:sz="12" w:space="0" w:color="000000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top w:val="single" w:sz="12" w:space="0" w:color="000000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top w:val="single" w:sz="12" w:space="0" w:color="000000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top w:val="single" w:sz="12" w:space="0" w:color="000000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top w:val="single" w:sz="12" w:space="0" w:color="000000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top w:val="single" w:sz="12" w:space="0" w:color="000000"/>
            </w:tcBorders>
          </w:tcPr>
          <w:p w:rsidR="00FA10D7" w:rsidRDefault="00FA10D7"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:rsidR="00FA10D7" w:rsidRDefault="00B4365C" w:rsidP="00087238">
      <w:pPr>
        <w:spacing w:beforeLines="50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注：人文社科类参考评审文件附件</w:t>
      </w:r>
      <w:r>
        <w:rPr>
          <w:rFonts w:asciiTheme="minorEastAsia" w:hAnsiTheme="minorEastAsia" w:cstheme="minorEastAsia" w:hint="eastAsia"/>
        </w:rPr>
        <w:t>1-4</w:t>
      </w:r>
      <w:r>
        <w:rPr>
          <w:rFonts w:asciiTheme="minorEastAsia" w:hAnsiTheme="minorEastAsia" w:cstheme="minorEastAsia" w:hint="eastAsia"/>
        </w:rPr>
        <w:t>填写，自然科学类参考附件</w:t>
      </w:r>
      <w:r>
        <w:rPr>
          <w:rFonts w:asciiTheme="minorEastAsia" w:hAnsiTheme="minorEastAsia" w:cstheme="minorEastAsia" w:hint="eastAsia"/>
        </w:rPr>
        <w:t>1-5</w:t>
      </w:r>
      <w:r>
        <w:rPr>
          <w:rFonts w:asciiTheme="minorEastAsia" w:hAnsiTheme="minorEastAsia" w:cstheme="minorEastAsia" w:hint="eastAsia"/>
        </w:rPr>
        <w:t>填写，成果等级：可计分类别按</w:t>
      </w:r>
      <w:r>
        <w:rPr>
          <w:rFonts w:asciiTheme="minorEastAsia" w:hAnsiTheme="minorEastAsia" w:cstheme="minorEastAsia" w:hint="eastAsia"/>
        </w:rPr>
        <w:t>A-C</w:t>
      </w:r>
      <w:r>
        <w:rPr>
          <w:rFonts w:asciiTheme="minorEastAsia" w:hAnsiTheme="minorEastAsia" w:cstheme="minorEastAsia" w:hint="eastAsia"/>
        </w:rPr>
        <w:t>填写，不可计分类为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级。</w:t>
      </w:r>
    </w:p>
    <w:p w:rsidR="00FA10D7" w:rsidRDefault="00FA10D7" w:rsidP="00087238">
      <w:pPr>
        <w:spacing w:beforeLines="50"/>
        <w:ind w:firstLineChars="200" w:firstLine="420"/>
        <w:rPr>
          <w:rFonts w:asciiTheme="minorEastAsia" w:hAnsiTheme="minorEastAsia" w:cstheme="minorEastAsia"/>
        </w:rPr>
      </w:pPr>
    </w:p>
    <w:tbl>
      <w:tblPr>
        <w:tblStyle w:val="a6"/>
        <w:tblpPr w:leftFromText="180" w:rightFromText="180" w:vertAnchor="text" w:horzAnchor="page" w:tblpX="1223" w:tblpY="48"/>
        <w:tblOverlap w:val="never"/>
        <w:tblW w:w="101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:rsidR="00FA10D7">
        <w:trPr>
          <w:trHeight w:val="485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六、文艺创作</w:t>
            </w:r>
          </w:p>
        </w:tc>
      </w:tr>
      <w:tr w:rsidR="00FA10D7">
        <w:trPr>
          <w:trHeight w:val="707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举办</w:t>
            </w:r>
            <w:r>
              <w:rPr>
                <w:rFonts w:asciiTheme="minorEastAsia" w:hAnsiTheme="minorEastAsia" w:cstheme="minorEastAsia" w:hint="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得分</w:t>
            </w:r>
          </w:p>
        </w:tc>
      </w:tr>
      <w:tr w:rsidR="00FA10D7">
        <w:trPr>
          <w:trHeight w:val="827"/>
        </w:trPr>
        <w:tc>
          <w:tcPr>
            <w:tcW w:w="660" w:type="dxa"/>
            <w:tcBorders>
              <w:bottom w:val="single" w:sz="12" w:space="0" w:color="000000"/>
              <w:tl2br w:val="nil"/>
              <w:tr2bl w:val="nil"/>
            </w:tcBorders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sz="12" w:space="0" w:color="000000"/>
              <w:tl2br w:val="nil"/>
              <w:tr2bl w:val="nil"/>
            </w:tcBorders>
          </w:tcPr>
          <w:p w:rsidR="00FA10D7" w:rsidRDefault="00FA10D7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bottom w:val="single" w:sz="12" w:space="0" w:color="000000"/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bottom w:val="single" w:sz="12" w:space="0" w:color="000000"/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bottom w:val="single" w:sz="12" w:space="0" w:color="000000"/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bottom w:val="single" w:sz="12" w:space="0" w:color="000000"/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bottom w:val="single" w:sz="12" w:space="0" w:color="000000"/>
              <w:tl2br w:val="nil"/>
              <w:tr2bl w:val="nil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FA10D7">
        <w:trPr>
          <w:trHeight w:val="774"/>
        </w:trPr>
        <w:tc>
          <w:tcPr>
            <w:tcW w:w="660" w:type="dxa"/>
            <w:tcBorders>
              <w:top w:val="single" w:sz="12" w:space="0" w:color="000000"/>
            </w:tcBorders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sz="12" w:space="0" w:color="000000"/>
            </w:tcBorders>
          </w:tcPr>
          <w:p w:rsidR="00FA10D7" w:rsidRDefault="00FA10D7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top w:val="single" w:sz="12" w:space="0" w:color="000000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sz="12" w:space="0" w:color="000000"/>
            </w:tcBorders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top w:val="single" w:sz="12" w:space="0" w:color="000000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top w:val="single" w:sz="12" w:space="0" w:color="000000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top w:val="single" w:sz="12" w:space="0" w:color="000000"/>
            </w:tcBorders>
          </w:tcPr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top w:val="single" w:sz="12" w:space="0" w:color="000000"/>
            </w:tcBorders>
          </w:tcPr>
          <w:p w:rsidR="00FA10D7" w:rsidRDefault="00FA10D7"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:rsidR="00FA10D7" w:rsidRDefault="00FA10D7"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:rsidR="00FA10D7" w:rsidRDefault="00FA10D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:rsidR="00FA10D7" w:rsidRDefault="00B4365C" w:rsidP="00087238">
      <w:pPr>
        <w:spacing w:beforeLines="50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注：人文社科类参考附件</w:t>
      </w:r>
      <w:r>
        <w:rPr>
          <w:rFonts w:asciiTheme="minorEastAsia" w:hAnsiTheme="minorEastAsia" w:cstheme="minorEastAsia" w:hint="eastAsia"/>
        </w:rPr>
        <w:t>1-4</w:t>
      </w:r>
      <w:r>
        <w:rPr>
          <w:rFonts w:asciiTheme="minorEastAsia" w:hAnsiTheme="minorEastAsia" w:cstheme="minorEastAsia" w:hint="eastAsia"/>
        </w:rPr>
        <w:t>填写，指标等级：可计分类别按</w:t>
      </w:r>
      <w:r>
        <w:rPr>
          <w:rFonts w:asciiTheme="minorEastAsia" w:hAnsiTheme="minorEastAsia" w:cstheme="minorEastAsia" w:hint="eastAsia"/>
        </w:rPr>
        <w:t>A-C</w:t>
      </w:r>
      <w:r>
        <w:rPr>
          <w:rFonts w:asciiTheme="minorEastAsia" w:hAnsiTheme="minorEastAsia" w:cstheme="minorEastAsia" w:hint="eastAsia"/>
        </w:rPr>
        <w:t>填写，不可计分类别为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级。</w:t>
      </w:r>
    </w:p>
    <w:p w:rsidR="00FA10D7" w:rsidRDefault="00FA10D7" w:rsidP="00087238">
      <w:pPr>
        <w:spacing w:beforeLines="50"/>
        <w:rPr>
          <w:rFonts w:asciiTheme="minorEastAsia" w:hAnsiTheme="minorEastAsia" w:cstheme="minorEastAsia"/>
        </w:rPr>
      </w:pPr>
    </w:p>
    <w:tbl>
      <w:tblPr>
        <w:tblStyle w:val="a6"/>
        <w:tblpPr w:leftFromText="180" w:rightFromText="180" w:vertAnchor="text" w:horzAnchor="page" w:tblpX="1198" w:tblpY="58"/>
        <w:tblOverlap w:val="never"/>
        <w:tblW w:w="10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:rsidR="00FA10D7">
        <w:trPr>
          <w:trHeight w:val="484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七、知识产权</w:t>
            </w:r>
          </w:p>
        </w:tc>
      </w:tr>
      <w:tr w:rsidR="00FA10D7">
        <w:trPr>
          <w:trHeight w:val="652"/>
        </w:trPr>
        <w:tc>
          <w:tcPr>
            <w:tcW w:w="670" w:type="dxa"/>
            <w:tcBorders>
              <w:tl2br w:val="nil"/>
              <w:tr2bl w:val="nil"/>
            </w:tcBorders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bottom w:val="single" w:sz="4" w:space="0" w:color="auto"/>
              <w:tl2br w:val="nil"/>
              <w:tr2bl w:val="nil"/>
            </w:tcBorders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bottom w:val="single" w:sz="4" w:space="0" w:color="auto"/>
              <w:tl2br w:val="nil"/>
              <w:tr2bl w:val="nil"/>
            </w:tcBorders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指标</w:t>
            </w:r>
          </w:p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bottom w:val="single" w:sz="4" w:space="0" w:color="auto"/>
              <w:tl2br w:val="nil"/>
              <w:tr2bl w:val="nil"/>
            </w:tcBorders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bottom w:val="single" w:sz="4" w:space="0" w:color="auto"/>
              <w:tl2br w:val="nil"/>
              <w:tr2bl w:val="nil"/>
            </w:tcBorders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bottom w:val="single" w:sz="4" w:space="0" w:color="auto"/>
              <w:tl2br w:val="nil"/>
              <w:tr2bl w:val="nil"/>
            </w:tcBorders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bottom w:val="single" w:sz="4" w:space="0" w:color="auto"/>
              <w:tl2br w:val="nil"/>
              <w:tr2bl w:val="nil"/>
            </w:tcBorders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授权</w:t>
            </w:r>
          </w:p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bottom w:val="single" w:sz="4" w:space="0" w:color="auto"/>
              <w:tl2br w:val="nil"/>
              <w:tr2bl w:val="nil"/>
            </w:tcBorders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第几发</w:t>
            </w:r>
          </w:p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bottom w:val="single" w:sz="4" w:space="0" w:color="auto"/>
              <w:tl2br w:val="nil"/>
              <w:tr2bl w:val="nil"/>
            </w:tcBorders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bottom w:val="single" w:sz="4" w:space="0" w:color="auto"/>
              <w:tl2br w:val="nil"/>
              <w:tr2bl w:val="nil"/>
            </w:tcBorders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得分</w:t>
            </w:r>
          </w:p>
        </w:tc>
      </w:tr>
      <w:tr w:rsidR="00FA10D7">
        <w:trPr>
          <w:trHeight w:val="674"/>
        </w:trPr>
        <w:tc>
          <w:tcPr>
            <w:tcW w:w="670" w:type="dxa"/>
            <w:vMerge w:val="restart"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  C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经济野生动物繁育物联系统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2020SR0068519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软件著作权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   2019.6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ind w:firstLineChars="100" w:firstLine="21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A10D7" w:rsidRDefault="00B4365C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    </w:t>
            </w:r>
            <w:r>
              <w:rPr>
                <w:rFonts w:asciiTheme="minorEastAsia" w:hAnsiTheme="minorEastAsia" w:cstheme="minorEastAsia" w:hint="eastAsia"/>
              </w:rPr>
              <w:t>实施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 w:rsidR="00FA10D7" w:rsidRDefault="00FA10D7"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 w:rsidR="00FA10D7" w:rsidRDefault="00FA10D7">
            <w:pPr>
              <w:jc w:val="left"/>
              <w:rPr>
                <w:rFonts w:asciiTheme="minorEastAsia" w:hAnsiTheme="minorEastAsia" w:cstheme="minorEastAsia"/>
              </w:rPr>
            </w:pPr>
          </w:p>
        </w:tc>
      </w:tr>
      <w:tr w:rsidR="00FA10D7">
        <w:trPr>
          <w:trHeight w:val="674"/>
        </w:trPr>
        <w:tc>
          <w:tcPr>
            <w:tcW w:w="670" w:type="dxa"/>
            <w:vMerge/>
            <w:tcBorders>
              <w:bottom w:val="single" w:sz="1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FA10D7" w:rsidRDefault="00FA10D7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ind w:firstLineChars="100" w:firstLine="210"/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A10D7" w:rsidRDefault="00FA10D7">
            <w:pPr>
              <w:jc w:val="left"/>
              <w:rPr>
                <w:rFonts w:asciiTheme="minorEastAsia" w:hAnsiTheme="minorEastAsia" w:cstheme="minorEastAsia"/>
              </w:rPr>
            </w:pPr>
          </w:p>
        </w:tc>
      </w:tr>
      <w:tr w:rsidR="00FA10D7">
        <w:trPr>
          <w:trHeight w:val="744"/>
        </w:trPr>
        <w:tc>
          <w:tcPr>
            <w:tcW w:w="670" w:type="dxa"/>
            <w:tcBorders>
              <w:top w:val="single" w:sz="12" w:space="0" w:color="000000"/>
            </w:tcBorders>
          </w:tcPr>
          <w:p w:rsidR="00FA10D7" w:rsidRDefault="00B4365C">
            <w:pPr>
              <w:jc w:val="left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sz="4" w:space="0" w:color="auto"/>
            </w:tcBorders>
          </w:tcPr>
          <w:p w:rsidR="00FA10D7" w:rsidRDefault="00FA10D7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top w:val="single" w:sz="4" w:space="0" w:color="auto"/>
            </w:tcBorders>
          </w:tcPr>
          <w:p w:rsidR="00FA10D7" w:rsidRDefault="00FA10D7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FA10D7" w:rsidRDefault="00FA10D7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</w:tcPr>
          <w:p w:rsidR="00FA10D7" w:rsidRDefault="00FA10D7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</w:tcPr>
          <w:p w:rsidR="00FA10D7" w:rsidRDefault="00FA10D7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</w:tcPr>
          <w:p w:rsidR="00FA10D7" w:rsidRDefault="00FA10D7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top w:val="single" w:sz="4" w:space="0" w:color="auto"/>
            </w:tcBorders>
          </w:tcPr>
          <w:p w:rsidR="00FA10D7" w:rsidRDefault="00FA10D7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:rsidR="00FA10D7" w:rsidRDefault="00FA10D7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FA10D7" w:rsidRDefault="00FA10D7"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 w:rsidR="00FA10D7" w:rsidRDefault="00FA10D7">
            <w:pPr>
              <w:jc w:val="left"/>
              <w:rPr>
                <w:rFonts w:asciiTheme="minorEastAsia" w:hAnsiTheme="minorEastAsia" w:cstheme="minorEastAsia"/>
              </w:rPr>
            </w:pPr>
          </w:p>
        </w:tc>
      </w:tr>
    </w:tbl>
    <w:p w:rsidR="00FA10D7" w:rsidRDefault="00B4365C" w:rsidP="00087238">
      <w:pPr>
        <w:spacing w:beforeLines="50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注：自然科学类参考评审文件附件</w:t>
      </w:r>
      <w:r>
        <w:rPr>
          <w:rFonts w:asciiTheme="minorEastAsia" w:hAnsiTheme="minorEastAsia" w:cstheme="minorEastAsia" w:hint="eastAsia"/>
        </w:rPr>
        <w:t>1-5</w:t>
      </w:r>
      <w:r>
        <w:rPr>
          <w:rFonts w:asciiTheme="minorEastAsia" w:hAnsiTheme="minorEastAsia" w:cstheme="minorEastAsia" w:hint="eastAsia"/>
        </w:rPr>
        <w:t>填写，指标等级：可计分类按</w:t>
      </w:r>
      <w:r>
        <w:rPr>
          <w:rFonts w:asciiTheme="minorEastAsia" w:hAnsiTheme="minorEastAsia" w:cstheme="minorEastAsia" w:hint="eastAsia"/>
        </w:rPr>
        <w:t>A-C</w:t>
      </w:r>
      <w:r>
        <w:rPr>
          <w:rFonts w:asciiTheme="minorEastAsia" w:hAnsiTheme="minorEastAsia" w:cstheme="minorEastAsia" w:hint="eastAsia"/>
        </w:rPr>
        <w:t>填写，不可计分类为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级。</w:t>
      </w:r>
    </w:p>
    <w:p w:rsidR="00FA10D7" w:rsidRDefault="00FA10D7" w:rsidP="00087238">
      <w:pPr>
        <w:spacing w:beforeLines="50"/>
        <w:ind w:firstLineChars="200" w:firstLine="420"/>
        <w:rPr>
          <w:rFonts w:asciiTheme="minorEastAsia" w:hAnsiTheme="minorEastAsia" w:cstheme="minorEastAsia"/>
        </w:rPr>
      </w:pPr>
    </w:p>
    <w:p w:rsidR="00FA10D7" w:rsidRDefault="00FA10D7" w:rsidP="00087238">
      <w:pPr>
        <w:spacing w:beforeLines="50"/>
        <w:ind w:firstLineChars="200" w:firstLine="420"/>
        <w:rPr>
          <w:rFonts w:asciiTheme="minorEastAsia" w:hAnsiTheme="minorEastAsia" w:cstheme="minorEastAsia"/>
        </w:rPr>
      </w:pPr>
    </w:p>
    <w:p w:rsidR="00FA10D7" w:rsidRDefault="00FA10D7">
      <w:pPr>
        <w:widowControl/>
        <w:jc w:val="left"/>
        <w:rPr>
          <w:rFonts w:asciiTheme="minorEastAsia" w:hAnsiTheme="minorEastAsia" w:cstheme="minorEastAsia"/>
          <w:b/>
          <w:bCs/>
        </w:rPr>
      </w:pPr>
    </w:p>
    <w:p w:rsidR="00FA10D7" w:rsidRDefault="00FA10D7">
      <w:pPr>
        <w:widowControl/>
        <w:jc w:val="left"/>
        <w:rPr>
          <w:rFonts w:asciiTheme="minorEastAsia" w:hAnsiTheme="minorEastAsia" w:cstheme="minorEastAsia"/>
          <w:b/>
          <w:bCs/>
        </w:rPr>
      </w:pPr>
    </w:p>
    <w:tbl>
      <w:tblPr>
        <w:tblStyle w:val="a6"/>
        <w:tblpPr w:leftFromText="180" w:rightFromText="180" w:vertAnchor="text" w:horzAnchor="page" w:tblpX="1218" w:tblpY="74"/>
        <w:tblOverlap w:val="never"/>
        <w:tblW w:w="10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:rsidR="00FA10D7">
        <w:trPr>
          <w:trHeight w:val="492"/>
        </w:trPr>
        <w:tc>
          <w:tcPr>
            <w:tcW w:w="10125" w:type="dxa"/>
            <w:gridSpan w:val="8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lastRenderedPageBreak/>
              <w:t>八、科技成果转化（经费）</w:t>
            </w:r>
          </w:p>
        </w:tc>
      </w:tr>
      <w:tr w:rsidR="00FA10D7">
        <w:trPr>
          <w:trHeight w:val="631"/>
        </w:trPr>
        <w:tc>
          <w:tcPr>
            <w:tcW w:w="65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是否</w:t>
            </w:r>
          </w:p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FA10D7" w:rsidRDefault="00B4365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得分</w:t>
            </w:r>
          </w:p>
        </w:tc>
      </w:tr>
      <w:tr w:rsidR="00FA10D7">
        <w:trPr>
          <w:trHeight w:val="631"/>
        </w:trPr>
        <w:tc>
          <w:tcPr>
            <w:tcW w:w="650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A10D7" w:rsidRDefault="00FA10D7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74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A10D7" w:rsidRDefault="00FA10D7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64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A10D7" w:rsidRDefault="00FA10D7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6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A10D7" w:rsidRDefault="00FA10D7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A10D7" w:rsidRDefault="00FA10D7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A10D7" w:rsidRDefault="00FA10D7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A10D7" w:rsidRDefault="00FA10D7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10D7" w:rsidRDefault="00FA10D7">
            <w:pPr>
              <w:rPr>
                <w:rFonts w:asciiTheme="minorEastAsia" w:hAnsiTheme="minorEastAsia" w:cstheme="minorEastAsia"/>
              </w:rPr>
            </w:pPr>
          </w:p>
        </w:tc>
      </w:tr>
    </w:tbl>
    <w:p w:rsidR="00FA10D7" w:rsidRDefault="00B4365C" w:rsidP="00087238">
      <w:pPr>
        <w:spacing w:beforeLines="50"/>
        <w:ind w:firstLineChars="300" w:firstLine="63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注：参考附件</w:t>
      </w:r>
      <w:r>
        <w:rPr>
          <w:rFonts w:asciiTheme="minorEastAsia" w:hAnsiTheme="minorEastAsia" w:cstheme="minorEastAsia" w:hint="eastAsia"/>
        </w:rPr>
        <w:t>1-5</w:t>
      </w:r>
      <w:r>
        <w:rPr>
          <w:rFonts w:asciiTheme="minorEastAsia" w:hAnsiTheme="minorEastAsia" w:cstheme="minorEastAsia" w:hint="eastAsia"/>
        </w:rPr>
        <w:t>填写，转化方式：限填转让、许可或者作价投资。</w:t>
      </w:r>
    </w:p>
    <w:p w:rsidR="00FA10D7" w:rsidRDefault="00FA10D7"/>
    <w:p w:rsidR="00FA10D7" w:rsidRDefault="00B4365C">
      <w:pPr>
        <w:widowControl/>
        <w:jc w:val="left"/>
      </w:pPr>
      <w:r>
        <w:br w:type="page"/>
      </w:r>
    </w:p>
    <w:p w:rsidR="00FA10D7" w:rsidRDefault="00B4365C">
      <w:pPr>
        <w:widowControl/>
        <w:spacing w:line="600" w:lineRule="auto"/>
        <w:jc w:val="center"/>
        <w:rPr>
          <w:rFonts w:asciiTheme="majorEastAsia" w:eastAsiaTheme="majorEastAsia" w:hAnsiTheme="majorEastAsia" w:cs="方正小标宋简体"/>
          <w:b/>
          <w:kern w:val="0"/>
          <w:sz w:val="32"/>
          <w:szCs w:val="32"/>
        </w:rPr>
      </w:pPr>
      <w:r>
        <w:rPr>
          <w:rFonts w:asciiTheme="majorEastAsia" w:eastAsiaTheme="majorEastAsia" w:hAnsiTheme="majorEastAsia" w:cs="方正小标宋简体" w:hint="eastAsia"/>
          <w:b/>
          <w:kern w:val="0"/>
          <w:sz w:val="32"/>
          <w:szCs w:val="32"/>
        </w:rPr>
        <w:lastRenderedPageBreak/>
        <w:t>双师型教师实践应用能力评价计分汇总表</w:t>
      </w:r>
    </w:p>
    <w:tbl>
      <w:tblPr>
        <w:tblStyle w:val="a6"/>
        <w:tblW w:w="0" w:type="auto"/>
        <w:jc w:val="center"/>
        <w:tblLook w:val="04A0"/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:rsidR="00FA10D7">
        <w:trPr>
          <w:jc w:val="center"/>
        </w:trPr>
        <w:tc>
          <w:tcPr>
            <w:tcW w:w="1407" w:type="dxa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职能部门审核得分</w:t>
            </w:r>
          </w:p>
        </w:tc>
      </w:tr>
      <w:tr w:rsidR="00FA10D7">
        <w:trPr>
          <w:trHeight w:val="304"/>
          <w:jc w:val="center"/>
        </w:trPr>
        <w:tc>
          <w:tcPr>
            <w:tcW w:w="1407" w:type="dxa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FA10D7">
        <w:trPr>
          <w:trHeight w:val="393"/>
          <w:jc w:val="center"/>
        </w:trPr>
        <w:tc>
          <w:tcPr>
            <w:tcW w:w="1407" w:type="dxa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FA10D7" w:rsidRDefault="00B4365C" w:rsidP="00087238">
      <w:pPr>
        <w:spacing w:beforeLines="50"/>
        <w:ind w:firstLineChars="200" w:firstLine="480"/>
      </w:pPr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职能部门审核者签名：</w:t>
      </w:r>
    </w:p>
    <w:p w:rsidR="00FA10D7" w:rsidRDefault="00B4365C">
      <w:pPr>
        <w:widowControl/>
        <w:spacing w:line="600" w:lineRule="auto"/>
        <w:jc w:val="center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cs="方正小标宋简体" w:hint="eastAsia"/>
          <w:b/>
          <w:kern w:val="0"/>
          <w:szCs w:val="21"/>
        </w:rPr>
        <w:t>双师型教师职务任职资格评审实践应用能力评价计分表</w:t>
      </w:r>
    </w:p>
    <w:tbl>
      <w:tblPr>
        <w:tblStyle w:val="a6"/>
        <w:tblW w:w="0" w:type="auto"/>
        <w:jc w:val="center"/>
        <w:tblLook w:val="04A0"/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:rsidR="00FA10D7">
        <w:trPr>
          <w:jc w:val="center"/>
        </w:trPr>
        <w:tc>
          <w:tcPr>
            <w:tcW w:w="534" w:type="dxa"/>
            <w:vAlign w:val="center"/>
          </w:tcPr>
          <w:p w:rsidR="00FA10D7" w:rsidRDefault="00B436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:rsidR="00FA10D7" w:rsidRDefault="00B436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:rsidR="00FA10D7" w:rsidRDefault="00B436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实施部门</w:t>
            </w:r>
          </w:p>
          <w:p w:rsidR="00FA10D7" w:rsidRDefault="00B436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:rsidR="00FA10D7" w:rsidRDefault="00B436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:rsidR="00FA10D7" w:rsidRDefault="00B436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:rsidR="00FA10D7" w:rsidRDefault="00B436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:rsidR="00FA10D7" w:rsidRDefault="00B436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:rsidR="00FA10D7" w:rsidRDefault="00B436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得分</w:t>
            </w:r>
          </w:p>
        </w:tc>
      </w:tr>
      <w:tr w:rsidR="00FA10D7">
        <w:trPr>
          <w:trHeight w:val="381"/>
          <w:jc w:val="center"/>
        </w:trPr>
        <w:tc>
          <w:tcPr>
            <w:tcW w:w="534" w:type="dxa"/>
          </w:tcPr>
          <w:p w:rsidR="00FA10D7" w:rsidRDefault="00FA10D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FA10D7" w:rsidRDefault="00FA10D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:rsidR="00FA10D7" w:rsidRDefault="00FA10D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FA10D7" w:rsidRDefault="00FA10D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FA10D7" w:rsidRDefault="00FA10D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FA10D7" w:rsidRDefault="00FA10D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FA10D7" w:rsidRDefault="00FA10D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FA10D7" w:rsidRDefault="00FA10D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FA10D7" w:rsidRDefault="00B4365C" w:rsidP="00087238">
      <w:pPr>
        <w:widowControl/>
        <w:spacing w:beforeLines="50"/>
        <w:jc w:val="left"/>
        <w:textAlignment w:val="center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hint="eastAsia"/>
          <w:szCs w:val="21"/>
        </w:rPr>
        <w:t>注：参考评审文件附件</w:t>
      </w:r>
      <w:r>
        <w:rPr>
          <w:rFonts w:asciiTheme="minorEastAsia" w:hAnsiTheme="minorEastAsia" w:hint="eastAsia"/>
          <w:szCs w:val="21"/>
        </w:rPr>
        <w:t>1-7</w:t>
      </w:r>
      <w:r>
        <w:rPr>
          <w:rFonts w:asciiTheme="minorEastAsia" w:hAnsiTheme="minorEastAsia" w:hint="eastAsia"/>
          <w:szCs w:val="21"/>
        </w:rPr>
        <w:t>表</w:t>
      </w:r>
      <w:r>
        <w:rPr>
          <w:rFonts w:asciiTheme="minorEastAsia" w:hAnsiTheme="minorEastAsia" w:hint="eastAsia"/>
          <w:szCs w:val="21"/>
        </w:rPr>
        <w:t>1</w:t>
      </w:r>
      <w:r>
        <w:rPr>
          <w:rFonts w:asciiTheme="minorEastAsia" w:hAnsiTheme="minorEastAsia" w:hint="eastAsia"/>
          <w:szCs w:val="21"/>
        </w:rPr>
        <w:t>填写，</w:t>
      </w:r>
      <w:r>
        <w:rPr>
          <w:rFonts w:asciiTheme="minorEastAsia" w:hAnsiTheme="minorEastAsia" w:cs="宋体" w:hint="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asciiTheme="minorEastAsia" w:hAnsiTheme="minorEastAsia" w:cs="宋体" w:hint="eastAsia"/>
          <w:kern w:val="0"/>
          <w:szCs w:val="21"/>
        </w:rPr>
        <w:t>专业技能</w:t>
      </w:r>
      <w:r>
        <w:rPr>
          <w:rFonts w:asciiTheme="minorEastAsia" w:hAnsiTheme="minorEastAsia" w:cs="宋体" w:hint="eastAsia"/>
          <w:kern w:val="0"/>
          <w:szCs w:val="21"/>
        </w:rPr>
        <w:t>，且与在教学岗位从事的专业技术工作密切关联。</w:t>
      </w:r>
    </w:p>
    <w:p w:rsidR="00FA10D7" w:rsidRDefault="00FA10D7">
      <w:pPr>
        <w:widowControl/>
        <w:jc w:val="left"/>
      </w:pPr>
    </w:p>
    <w:p w:rsidR="00FA10D7" w:rsidRDefault="00B4365C">
      <w:pPr>
        <w:widowControl/>
        <w:spacing w:line="600" w:lineRule="auto"/>
        <w:ind w:firstLineChars="100" w:firstLine="211"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cs="黑体" w:hint="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a6"/>
        <w:tblW w:w="0" w:type="auto"/>
        <w:jc w:val="center"/>
        <w:tblLook w:val="04A0"/>
      </w:tblPr>
      <w:tblGrid>
        <w:gridCol w:w="1221"/>
        <w:gridCol w:w="1221"/>
        <w:gridCol w:w="1221"/>
        <w:gridCol w:w="1221"/>
        <w:gridCol w:w="1221"/>
        <w:gridCol w:w="1221"/>
        <w:gridCol w:w="1431"/>
        <w:gridCol w:w="1097"/>
      </w:tblGrid>
      <w:tr w:rsidR="00FA10D7">
        <w:trPr>
          <w:trHeight w:val="633"/>
          <w:jc w:val="center"/>
        </w:trPr>
        <w:tc>
          <w:tcPr>
            <w:tcW w:w="1231" w:type="dxa"/>
            <w:vAlign w:val="center"/>
          </w:tcPr>
          <w:p w:rsidR="00FA10D7" w:rsidRDefault="00B436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:rsidR="00FA10D7" w:rsidRDefault="00B436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:rsidR="00FA10D7" w:rsidRDefault="00B436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:rsidR="00FA10D7" w:rsidRDefault="00B436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:rsidR="00FA10D7" w:rsidRDefault="00B436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:rsidR="00FA10D7" w:rsidRDefault="00B436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:rsidR="00FA10D7" w:rsidRDefault="00B436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:rsidR="00FA10D7" w:rsidRDefault="00B4365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得分</w:t>
            </w:r>
          </w:p>
        </w:tc>
      </w:tr>
      <w:tr w:rsidR="00FA10D7">
        <w:trPr>
          <w:trHeight w:val="413"/>
          <w:jc w:val="center"/>
        </w:trPr>
        <w:tc>
          <w:tcPr>
            <w:tcW w:w="1231" w:type="dxa"/>
          </w:tcPr>
          <w:p w:rsidR="00FA10D7" w:rsidRDefault="00FA10D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:rsidR="00FA10D7" w:rsidRDefault="00FA10D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FA10D7" w:rsidRDefault="00FA10D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FA10D7" w:rsidRDefault="00FA10D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FA10D7" w:rsidRDefault="00FA10D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FA10D7" w:rsidRDefault="00FA10D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:rsidR="00FA10D7" w:rsidRDefault="00FA10D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:rsidR="00FA10D7" w:rsidRDefault="00FA10D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FA10D7" w:rsidRDefault="00B4365C" w:rsidP="00087238">
      <w:pPr>
        <w:widowControl/>
        <w:spacing w:beforeLines="50"/>
        <w:jc w:val="left"/>
        <w:textAlignment w:val="center"/>
        <w:rPr>
          <w:rFonts w:asciiTheme="minorEastAsia" w:hAnsiTheme="minorEastAsia" w:cs="Calibri"/>
          <w:spacing w:val="2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注：</w:t>
      </w:r>
      <w:r>
        <w:rPr>
          <w:rFonts w:asciiTheme="minorEastAsia" w:hAnsiTheme="minorEastAsia" w:hint="eastAsia"/>
          <w:szCs w:val="21"/>
        </w:rPr>
        <w:t>参考评审文件附件</w:t>
      </w:r>
      <w:r>
        <w:rPr>
          <w:rFonts w:asciiTheme="minorEastAsia" w:hAnsiTheme="minorEastAsia" w:hint="eastAsia"/>
          <w:szCs w:val="21"/>
        </w:rPr>
        <w:t>1-7</w:t>
      </w:r>
      <w:r>
        <w:rPr>
          <w:rFonts w:asciiTheme="minorEastAsia" w:hAnsiTheme="minorEastAsia" w:hint="eastAsia"/>
          <w:szCs w:val="21"/>
        </w:rPr>
        <w:t>表</w:t>
      </w:r>
      <w:r>
        <w:rPr>
          <w:rFonts w:asciiTheme="minorEastAsia" w:hAnsiTheme="minorEastAsia" w:hint="eastAsia"/>
          <w:szCs w:val="21"/>
        </w:rPr>
        <w:t>2</w:t>
      </w:r>
      <w:r>
        <w:rPr>
          <w:rFonts w:asciiTheme="minorEastAsia" w:hAnsiTheme="minorEastAsia" w:hint="eastAsia"/>
          <w:szCs w:val="21"/>
        </w:rPr>
        <w:t>填写，</w:t>
      </w:r>
      <w:r>
        <w:rPr>
          <w:rFonts w:asciiTheme="minorEastAsia" w:hAnsiTheme="minorEastAsia" w:cs="宋体" w:hint="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:rsidR="00FA10D7" w:rsidRDefault="00B4365C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社会服务效益（经费）</w:t>
      </w:r>
    </w:p>
    <w:tbl>
      <w:tblPr>
        <w:tblStyle w:val="a6"/>
        <w:tblW w:w="9889" w:type="dxa"/>
        <w:jc w:val="center"/>
        <w:tblLook w:val="04A0"/>
      </w:tblPr>
      <w:tblGrid>
        <w:gridCol w:w="5637"/>
        <w:gridCol w:w="1842"/>
        <w:gridCol w:w="1276"/>
        <w:gridCol w:w="1134"/>
      </w:tblGrid>
      <w:tr w:rsidR="00FA10D7">
        <w:trPr>
          <w:jc w:val="center"/>
        </w:trPr>
        <w:tc>
          <w:tcPr>
            <w:tcW w:w="5637" w:type="dxa"/>
          </w:tcPr>
          <w:p w:rsidR="00FA10D7" w:rsidRDefault="00B4365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A10D7" w:rsidRDefault="00B4365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A10D7" w:rsidRDefault="00B4365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金额</w:t>
            </w:r>
          </w:p>
        </w:tc>
        <w:tc>
          <w:tcPr>
            <w:tcW w:w="1134" w:type="dxa"/>
          </w:tcPr>
          <w:p w:rsidR="00FA10D7" w:rsidRDefault="00B4365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得分</w:t>
            </w:r>
          </w:p>
        </w:tc>
      </w:tr>
      <w:tr w:rsidR="00FA10D7">
        <w:trPr>
          <w:jc w:val="center"/>
        </w:trPr>
        <w:tc>
          <w:tcPr>
            <w:tcW w:w="5637" w:type="dxa"/>
          </w:tcPr>
          <w:p w:rsidR="00FA10D7" w:rsidRDefault="00B4365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人文社科类每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1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万元计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10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分，自然科学类每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3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万元计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10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分，总分按折算比例进行累计。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A10D7" w:rsidRDefault="00FA10D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A10D7" w:rsidRDefault="00FA10D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FA10D7" w:rsidRDefault="00FA10D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FA10D7" w:rsidRDefault="00FA10D7">
      <w:pPr>
        <w:widowControl/>
        <w:jc w:val="center"/>
        <w:rPr>
          <w:rFonts w:asciiTheme="minorEastAsia" w:hAnsiTheme="minorEastAsia"/>
          <w:b/>
          <w:szCs w:val="21"/>
        </w:rPr>
      </w:pPr>
    </w:p>
    <w:p w:rsidR="00FA10D7" w:rsidRDefault="00B4365C"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申报者各项能力积分汇总表</w:t>
      </w:r>
    </w:p>
    <w:tbl>
      <w:tblPr>
        <w:tblStyle w:val="a6"/>
        <w:tblW w:w="9889" w:type="dxa"/>
        <w:jc w:val="center"/>
        <w:tblLook w:val="04A0"/>
      </w:tblPr>
      <w:tblGrid>
        <w:gridCol w:w="1668"/>
        <w:gridCol w:w="1134"/>
        <w:gridCol w:w="1134"/>
        <w:gridCol w:w="1418"/>
        <w:gridCol w:w="1558"/>
        <w:gridCol w:w="2977"/>
      </w:tblGrid>
      <w:tr w:rsidR="00FA10D7">
        <w:trPr>
          <w:trHeight w:val="507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教育教</w:t>
            </w:r>
            <w:r>
              <w:rPr>
                <w:rFonts w:asciiTheme="minorEastAsia" w:hAnsiTheme="minorEastAsia" w:hint="eastAsia"/>
                <w:szCs w:val="21"/>
              </w:rPr>
              <w:t>学</w:t>
            </w:r>
            <w:r>
              <w:rPr>
                <w:rFonts w:asciiTheme="minorEastAsia" w:hAnsiTheme="minorEastAsia" w:hint="eastAsia"/>
                <w:szCs w:val="21"/>
              </w:rPr>
              <w:t>能力分值</w:t>
            </w:r>
          </w:p>
        </w:tc>
        <w:tc>
          <w:tcPr>
            <w:tcW w:w="1134" w:type="dxa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申报人或审核者签字</w:t>
            </w:r>
          </w:p>
        </w:tc>
      </w:tr>
      <w:tr w:rsidR="00FA10D7">
        <w:trPr>
          <w:trHeight w:val="571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FA10D7">
        <w:trPr>
          <w:trHeight w:val="571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FA10D7">
        <w:trPr>
          <w:trHeight w:val="571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FA10D7" w:rsidRDefault="00FA10D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FA10D7" w:rsidRDefault="00B4365C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cs="仿宋" w:hint="eastAsia"/>
          <w:kern w:val="1"/>
          <w:szCs w:val="21"/>
        </w:rPr>
        <w:t>注：教学为主型教育教学能</w:t>
      </w:r>
      <w:r>
        <w:rPr>
          <w:rFonts w:asciiTheme="minorEastAsia" w:hAnsiTheme="minorEastAsia" w:cs="仿宋" w:hint="eastAsia"/>
          <w:kern w:val="1"/>
          <w:szCs w:val="21"/>
        </w:rPr>
        <w:t>力分</w:t>
      </w:r>
      <w:r>
        <w:rPr>
          <w:rFonts w:asciiTheme="minorEastAsia" w:hAnsiTheme="minorEastAsia" w:cs="仿宋" w:hint="eastAsia"/>
          <w:kern w:val="1"/>
          <w:szCs w:val="21"/>
        </w:rPr>
        <w:t>值按</w:t>
      </w:r>
      <w:r>
        <w:rPr>
          <w:rFonts w:asciiTheme="minorEastAsia" w:hAnsiTheme="minorEastAsia" w:cs="仿宋" w:hint="eastAsia"/>
          <w:kern w:val="1"/>
          <w:szCs w:val="21"/>
        </w:rPr>
        <w:t>70%</w:t>
      </w:r>
      <w:r>
        <w:rPr>
          <w:rFonts w:asciiTheme="minorEastAsia" w:hAnsiTheme="minorEastAsia" w:cs="仿宋" w:hint="eastAsia"/>
          <w:kern w:val="1"/>
          <w:szCs w:val="21"/>
        </w:rPr>
        <w:t>计入总分，科研创新能力分值按</w:t>
      </w:r>
      <w:r>
        <w:rPr>
          <w:rFonts w:asciiTheme="minorEastAsia" w:hAnsiTheme="minorEastAsia" w:cs="仿宋" w:hint="eastAsia"/>
          <w:kern w:val="1"/>
          <w:szCs w:val="21"/>
        </w:rPr>
        <w:t>30%</w:t>
      </w:r>
      <w:r>
        <w:rPr>
          <w:rFonts w:asciiTheme="minorEastAsia" w:hAnsiTheme="minorEastAsia" w:cs="仿宋" w:hint="eastAsia"/>
          <w:kern w:val="1"/>
          <w:szCs w:val="21"/>
        </w:rPr>
        <w:t>计入总分；教学科研型教育教学能力分值按</w:t>
      </w:r>
      <w:r>
        <w:rPr>
          <w:rFonts w:asciiTheme="minorEastAsia" w:hAnsiTheme="minorEastAsia" w:cs="仿宋" w:hint="eastAsia"/>
          <w:kern w:val="1"/>
          <w:szCs w:val="21"/>
        </w:rPr>
        <w:t>50%</w:t>
      </w:r>
      <w:r>
        <w:rPr>
          <w:rFonts w:asciiTheme="minorEastAsia" w:hAnsiTheme="minorEastAsia" w:cs="仿宋" w:hint="eastAsia"/>
          <w:kern w:val="1"/>
          <w:szCs w:val="21"/>
        </w:rPr>
        <w:t>计入总分，科研创新能力分值按</w:t>
      </w:r>
      <w:r>
        <w:rPr>
          <w:rFonts w:asciiTheme="minorEastAsia" w:hAnsiTheme="minorEastAsia" w:cs="仿宋" w:hint="eastAsia"/>
          <w:kern w:val="1"/>
          <w:szCs w:val="21"/>
        </w:rPr>
        <w:t>50%</w:t>
      </w:r>
      <w:r>
        <w:rPr>
          <w:rFonts w:asciiTheme="minorEastAsia" w:hAnsiTheme="minorEastAsia" w:cs="仿宋" w:hint="eastAsia"/>
          <w:kern w:val="1"/>
          <w:szCs w:val="21"/>
        </w:rPr>
        <w:t>计入总分；双师型教育教学能力分值按</w:t>
      </w:r>
      <w:r>
        <w:rPr>
          <w:rFonts w:asciiTheme="minorEastAsia" w:hAnsiTheme="minorEastAsia" w:cs="仿宋" w:hint="eastAsia"/>
          <w:kern w:val="1"/>
          <w:szCs w:val="21"/>
        </w:rPr>
        <w:t>70%</w:t>
      </w:r>
      <w:r>
        <w:rPr>
          <w:rFonts w:asciiTheme="minorEastAsia" w:hAnsiTheme="minorEastAsia" w:cs="仿宋" w:hint="eastAsia"/>
          <w:kern w:val="1"/>
          <w:szCs w:val="21"/>
        </w:rPr>
        <w:t>计入总分，实践应用能力分值按</w:t>
      </w:r>
      <w:r>
        <w:rPr>
          <w:rFonts w:asciiTheme="minorEastAsia" w:hAnsiTheme="minorEastAsia" w:cs="仿宋" w:hint="eastAsia"/>
          <w:kern w:val="1"/>
          <w:szCs w:val="21"/>
        </w:rPr>
        <w:t>20%</w:t>
      </w:r>
      <w:r>
        <w:rPr>
          <w:rFonts w:asciiTheme="minorEastAsia" w:hAnsiTheme="minorEastAsia" w:cs="仿宋" w:hint="eastAsia"/>
          <w:kern w:val="1"/>
          <w:szCs w:val="21"/>
        </w:rPr>
        <w:t>计入总分，科研创新能力分值按</w:t>
      </w:r>
      <w:r>
        <w:rPr>
          <w:rFonts w:asciiTheme="minorEastAsia" w:hAnsiTheme="minorEastAsia" w:cs="仿宋" w:hint="eastAsia"/>
          <w:kern w:val="1"/>
          <w:szCs w:val="21"/>
        </w:rPr>
        <w:t>10%</w:t>
      </w:r>
      <w:r>
        <w:rPr>
          <w:rFonts w:asciiTheme="minorEastAsia" w:hAnsiTheme="minorEastAsia" w:cs="仿宋" w:hint="eastAsia"/>
          <w:kern w:val="1"/>
          <w:szCs w:val="21"/>
        </w:rPr>
        <w:t>计入总分。</w:t>
      </w:r>
    </w:p>
    <w:p w:rsidR="00FA10D7" w:rsidRDefault="00FA10D7">
      <w:pPr>
        <w:widowControl/>
        <w:jc w:val="left"/>
      </w:pPr>
    </w:p>
    <w:tbl>
      <w:tblPr>
        <w:tblStyle w:val="a6"/>
        <w:tblW w:w="0" w:type="auto"/>
        <w:jc w:val="center"/>
        <w:tblLook w:val="04A0"/>
      </w:tblPr>
      <w:tblGrid>
        <w:gridCol w:w="9854"/>
      </w:tblGrid>
      <w:tr w:rsidR="00FA10D7">
        <w:trPr>
          <w:jc w:val="center"/>
        </w:trPr>
        <w:tc>
          <w:tcPr>
            <w:tcW w:w="9854" w:type="dxa"/>
          </w:tcPr>
          <w:p w:rsidR="00FA10D7" w:rsidRDefault="00B4365C">
            <w:pPr>
              <w:jc w:val="center"/>
            </w:pPr>
            <w:r>
              <w:rPr>
                <w:rFonts w:hint="eastAsia"/>
              </w:rPr>
              <w:t>本人专业技术工作述评（限</w:t>
            </w:r>
            <w:r>
              <w:rPr>
                <w:rFonts w:hint="eastAsia"/>
              </w:rPr>
              <w:t>1800</w:t>
            </w:r>
            <w:r>
              <w:rPr>
                <w:rFonts w:hint="eastAsia"/>
              </w:rPr>
              <w:t>字）</w:t>
            </w:r>
          </w:p>
        </w:tc>
      </w:tr>
      <w:tr w:rsidR="00FA10D7">
        <w:trPr>
          <w:trHeight w:val="13410"/>
          <w:jc w:val="center"/>
        </w:trPr>
        <w:tc>
          <w:tcPr>
            <w:tcW w:w="9854" w:type="dxa"/>
          </w:tcPr>
          <w:p w:rsidR="00FA10D7" w:rsidRDefault="00FA10D7"/>
          <w:p w:rsidR="00FA10D7" w:rsidRDefault="00B4365C">
            <w:pPr>
              <w:spacing w:line="360" w:lineRule="auto"/>
              <w:ind w:firstLine="420"/>
            </w:pPr>
            <w:r>
              <w:rPr>
                <w:rFonts w:hint="eastAsia"/>
              </w:rPr>
              <w:t>涂飞云，男，</w:t>
            </w:r>
            <w:r>
              <w:rPr>
                <w:rFonts w:hint="eastAsia"/>
              </w:rPr>
              <w:t>1985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月出生，中共党员，博士，副研究员，硕士研究生导师，现为海南省动物学会理事，海南省自然保护地评审专家。</w:t>
            </w:r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月毕业于四川大学动物学专业，同年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月入职江西省林业科学院，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月取得助理研究员职称。</w:t>
            </w: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月取得副研究员职称，同月受聘为副高七级专业技术职务。</w:t>
            </w:r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月入职海南师范大学。任助理研究员以来，取得一定成绩，入选江西省科技特派员，海南省高层次人才，海南省科协</w:t>
            </w:r>
            <w:r>
              <w:t>科技专家库</w:t>
            </w:r>
            <w:r>
              <w:rPr>
                <w:rFonts w:hint="eastAsia"/>
              </w:rPr>
              <w:t>成员。现将专业工作简述如下</w:t>
            </w:r>
          </w:p>
          <w:p w:rsidR="00FA10D7" w:rsidRDefault="00B4365C">
            <w:pPr>
              <w:numPr>
                <w:ilvl w:val="0"/>
                <w:numId w:val="1"/>
              </w:numPr>
              <w:spacing w:line="360" w:lineRule="auto"/>
              <w:ind w:firstLine="420"/>
            </w:pPr>
            <w:r>
              <w:rPr>
                <w:rFonts w:hint="eastAsia"/>
              </w:rPr>
              <w:t>教学与学生工作</w:t>
            </w:r>
          </w:p>
          <w:p w:rsidR="00FA10D7" w:rsidRDefault="00B4365C">
            <w:pPr>
              <w:spacing w:line="360" w:lineRule="auto"/>
              <w:ind w:firstLine="420"/>
            </w:pPr>
            <w:r>
              <w:rPr>
                <w:rFonts w:hint="eastAsia"/>
              </w:rPr>
              <w:t>自入职海南师范大学以来，承担《生态学》《动物学实验》《人体</w:t>
            </w:r>
            <w:r>
              <w:rPr>
                <w:rFonts w:hint="eastAsia"/>
              </w:rPr>
              <w:t>解剖与生理学实验》《动物学野外实习》等本科教学工作。本人承担</w:t>
            </w:r>
            <w:r>
              <w:rPr>
                <w:rFonts w:asciiTheme="minorEastAsia" w:hAnsiTheme="minorEastAsia" w:cstheme="minorEastAsia" w:hint="eastAsia"/>
                <w:szCs w:val="21"/>
              </w:rPr>
              <w:t>本科生课堂教学工作量</w:t>
            </w:r>
            <w:r>
              <w:rPr>
                <w:rFonts w:asciiTheme="minorEastAsia" w:hAnsiTheme="minorEastAsia" w:cstheme="minorEastAsia" w:hint="eastAsia"/>
                <w:szCs w:val="21"/>
              </w:rPr>
              <w:t>有</w:t>
            </w:r>
            <w:r>
              <w:rPr>
                <w:rFonts w:asciiTheme="minorEastAsia" w:hAnsiTheme="minorEastAsia" w:cstheme="minorEastAsia" w:hint="eastAsia"/>
                <w:szCs w:val="21"/>
              </w:rPr>
              <w:t>591</w:t>
            </w:r>
            <w:r>
              <w:rPr>
                <w:rFonts w:asciiTheme="minorEastAsia" w:hAnsiTheme="minorEastAsia" w:cstheme="minorEastAsia" w:hint="eastAsia"/>
                <w:szCs w:val="21"/>
              </w:rPr>
              <w:t>学时</w:t>
            </w:r>
            <w:r>
              <w:rPr>
                <w:rFonts w:asciiTheme="minorEastAsia" w:hAnsiTheme="minorEastAsia" w:cstheme="minorEastAsia" w:hint="eastAsia"/>
                <w:szCs w:val="21"/>
              </w:rPr>
              <w:t>，</w:t>
            </w:r>
            <w:r>
              <w:rPr>
                <w:rFonts w:asciiTheme="minorEastAsia" w:hAnsiTheme="minorEastAsia" w:cstheme="minorEastAsia" w:hint="eastAsia"/>
                <w:szCs w:val="21"/>
              </w:rPr>
              <w:t>实践类</w:t>
            </w:r>
            <w:r>
              <w:rPr>
                <w:rFonts w:asciiTheme="minorEastAsia" w:hAnsiTheme="minorEastAsia" w:cstheme="minorEastAsia" w:hint="eastAsia"/>
                <w:szCs w:val="21"/>
              </w:rPr>
              <w:t>教学工作</w:t>
            </w:r>
            <w:r>
              <w:rPr>
                <w:rFonts w:asciiTheme="minorEastAsia" w:hAnsiTheme="minorEastAsia" w:cstheme="minorEastAsia" w:hint="eastAsia"/>
                <w:szCs w:val="21"/>
              </w:rPr>
              <w:t>120</w:t>
            </w:r>
            <w:r>
              <w:rPr>
                <w:rFonts w:asciiTheme="minorEastAsia" w:hAnsiTheme="minorEastAsia" w:cstheme="minorEastAsia" w:hint="eastAsia"/>
                <w:szCs w:val="21"/>
              </w:rPr>
              <w:t>学时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  <w:r>
              <w:rPr>
                <w:rFonts w:asciiTheme="minorEastAsia" w:hAnsiTheme="minorEastAsia" w:cstheme="minorEastAsia" w:hint="eastAsia"/>
                <w:szCs w:val="21"/>
              </w:rPr>
              <w:t>作为第二导师，指导硕士研究生</w:t>
            </w: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名，作为本科毕业论文指导教师，指导</w:t>
            </w:r>
            <w:r>
              <w:rPr>
                <w:rFonts w:asciiTheme="minorEastAsia" w:hAnsiTheme="minorEastAsia" w:cstheme="minorEastAsia" w:hint="eastAsia"/>
                <w:szCs w:val="21"/>
              </w:rPr>
              <w:t>23</w:t>
            </w:r>
            <w:r>
              <w:rPr>
                <w:rFonts w:asciiTheme="minorEastAsia" w:hAnsiTheme="minorEastAsia" w:cstheme="minorEastAsia" w:hint="eastAsia"/>
                <w:szCs w:val="21"/>
              </w:rPr>
              <w:t>届生物科学专业本科毕业论文</w:t>
            </w: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  <w:r>
              <w:rPr>
                <w:rFonts w:asciiTheme="minorEastAsia" w:hAnsiTheme="minorEastAsia" w:cstheme="minorEastAsia" w:hint="eastAsia"/>
                <w:szCs w:val="21"/>
              </w:rPr>
              <w:t>人。</w:t>
            </w:r>
            <w:r>
              <w:rPr>
                <w:rFonts w:asciiTheme="minorEastAsia" w:hAnsiTheme="minorEastAsia" w:cstheme="minorEastAsia" w:hint="eastAsia"/>
                <w:szCs w:val="21"/>
              </w:rPr>
              <w:t>2020</w:t>
            </w:r>
            <w:r>
              <w:rPr>
                <w:rFonts w:asciiTheme="minorEastAsia" w:hAnsiTheme="minorEastAsia" w:cstheme="minorEastAsia" w:hint="eastAsia"/>
                <w:szCs w:val="21"/>
              </w:rPr>
              <w:t>年</w:t>
            </w:r>
            <w:r>
              <w:rPr>
                <w:rFonts w:asciiTheme="minorEastAsia" w:hAnsiTheme="minorEastAsia" w:cstheme="minorEastAsia" w:hint="eastAsia"/>
                <w:szCs w:val="21"/>
              </w:rPr>
              <w:t>9</w:t>
            </w:r>
            <w:r>
              <w:rPr>
                <w:rFonts w:asciiTheme="minorEastAsia" w:hAnsiTheme="minorEastAsia" w:cstheme="minorEastAsia" w:hint="eastAsia"/>
                <w:szCs w:val="21"/>
              </w:rPr>
              <w:t>月到</w:t>
            </w:r>
            <w:r>
              <w:rPr>
                <w:rFonts w:asciiTheme="minorEastAsia" w:hAnsiTheme="minorEastAsia" w:cstheme="minorEastAsia" w:hint="eastAsia"/>
                <w:szCs w:val="21"/>
              </w:rPr>
              <w:t>2024</w:t>
            </w:r>
            <w:r>
              <w:rPr>
                <w:rFonts w:asciiTheme="minorEastAsia" w:hAnsiTheme="minorEastAsia" w:cstheme="minorEastAsia" w:hint="eastAsia"/>
                <w:szCs w:val="21"/>
              </w:rPr>
              <w:t>年</w:t>
            </w:r>
            <w:r>
              <w:rPr>
                <w:rFonts w:asciiTheme="minorEastAsia" w:hAnsiTheme="minorEastAsia" w:cstheme="minorEastAsia" w:hint="eastAsia"/>
                <w:szCs w:val="21"/>
              </w:rPr>
              <w:t>7</w:t>
            </w:r>
            <w:r>
              <w:rPr>
                <w:rFonts w:asciiTheme="minorEastAsia" w:hAnsiTheme="minorEastAsia" w:cstheme="minorEastAsia" w:hint="eastAsia"/>
                <w:szCs w:val="21"/>
              </w:rPr>
              <w:t>月，担任</w:t>
            </w:r>
            <w:r>
              <w:rPr>
                <w:rFonts w:asciiTheme="minorEastAsia" w:hAnsiTheme="minorEastAsia" w:cstheme="minorEastAsia" w:hint="eastAsia"/>
                <w:szCs w:val="21"/>
              </w:rPr>
              <w:t>2020</w:t>
            </w:r>
            <w:r>
              <w:rPr>
                <w:rFonts w:asciiTheme="minorEastAsia" w:hAnsiTheme="minorEastAsia" w:cstheme="minorEastAsia" w:hint="eastAsia"/>
                <w:szCs w:val="21"/>
              </w:rPr>
              <w:t>级生科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 w:hint="eastAsia"/>
                <w:szCs w:val="21"/>
              </w:rPr>
              <w:t>班班主任工作。</w:t>
            </w:r>
          </w:p>
          <w:p w:rsidR="00FA10D7" w:rsidRDefault="00B4365C">
            <w:pPr>
              <w:numPr>
                <w:ilvl w:val="0"/>
                <w:numId w:val="1"/>
              </w:numPr>
              <w:spacing w:line="360" w:lineRule="auto"/>
              <w:ind w:firstLine="420"/>
            </w:pPr>
            <w:r>
              <w:rPr>
                <w:rFonts w:hint="eastAsia"/>
              </w:rPr>
              <w:t>科学研究</w:t>
            </w:r>
          </w:p>
          <w:p w:rsidR="00FA10D7" w:rsidRDefault="00B4365C">
            <w:pPr>
              <w:spacing w:line="360" w:lineRule="auto"/>
              <w:ind w:firstLine="420"/>
            </w:pPr>
            <w:r>
              <w:rPr>
                <w:rFonts w:hint="eastAsia"/>
              </w:rPr>
              <w:t>自获得助理研究员</w:t>
            </w:r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年取得副研究员之间的科研业绩：以第一作者或通讯作者发表论文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篇，其中</w:t>
            </w:r>
            <w:r>
              <w:rPr>
                <w:rFonts w:hint="eastAsia"/>
              </w:rPr>
              <w:t>SCI</w:t>
            </w:r>
            <w:r>
              <w:rPr>
                <w:rFonts w:hint="eastAsia"/>
              </w:rPr>
              <w:t>论文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篇，中文核心期刊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篇。获得江西省科技厅项目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项，其中省重点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项。自</w:t>
            </w: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年受聘副研究员以来，以第</w:t>
            </w:r>
            <w:r>
              <w:rPr>
                <w:rFonts w:hint="eastAsia"/>
              </w:rPr>
              <w:t>一作者或通讯作者发表论文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篇，其中</w:t>
            </w:r>
            <w:r>
              <w:rPr>
                <w:rFonts w:hint="eastAsia"/>
              </w:rPr>
              <w:t>SCI</w:t>
            </w:r>
            <w:r>
              <w:rPr>
                <w:rFonts w:hint="eastAsia"/>
              </w:rPr>
              <w:t>论文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篇，中文核心期刊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篇。主持江西省科研院所项目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项、海南省科技厅项目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项，江西省林业科学院院青年人才项目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项以及海南师范大学岛屿热带教育部重点实验室项目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项。</w:t>
            </w:r>
          </w:p>
          <w:p w:rsidR="00FA10D7" w:rsidRDefault="00B4365C">
            <w:pPr>
              <w:numPr>
                <w:ilvl w:val="0"/>
                <w:numId w:val="1"/>
              </w:numPr>
              <w:spacing w:line="360" w:lineRule="auto"/>
              <w:ind w:firstLine="420"/>
            </w:pPr>
            <w:r>
              <w:rPr>
                <w:rFonts w:hint="eastAsia"/>
              </w:rPr>
              <w:t>社会服务</w:t>
            </w:r>
          </w:p>
          <w:p w:rsidR="00FA10D7" w:rsidRDefault="00B4365C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自取得助理研究员资格以来，一直从事野生动物保护繁育科技推广、生态类司法鉴定等社会服务工作。入职海南师范大学以来，参与了海南长臂猿大调查、陵水黎安教育示范区生物多样性调研、珍稀濒危物种（小爪水獭和中华穿山甲）野外调查与监测、入侵物种的野外调查等社会服务工作。</w:t>
            </w:r>
          </w:p>
          <w:p w:rsidR="00FA10D7" w:rsidRDefault="00FA10D7">
            <w:pPr>
              <w:spacing w:line="360" w:lineRule="auto"/>
            </w:pPr>
          </w:p>
          <w:p w:rsidR="00FA10D7" w:rsidRDefault="00FA10D7"/>
          <w:p w:rsidR="00FA10D7" w:rsidRDefault="00FA10D7"/>
          <w:p w:rsidR="00FA10D7" w:rsidRDefault="00FA10D7"/>
          <w:p w:rsidR="00FA10D7" w:rsidRDefault="00FA10D7"/>
          <w:p w:rsidR="00FA10D7" w:rsidRDefault="00FA10D7"/>
          <w:p w:rsidR="00FA10D7" w:rsidRDefault="00B4365C">
            <w:r>
              <w:rPr>
                <w:rFonts w:hint="eastAsia"/>
              </w:rPr>
              <w:t>本人承诺：</w:t>
            </w:r>
          </w:p>
          <w:p w:rsidR="00FA10D7" w:rsidRDefault="00FA10D7"/>
          <w:p w:rsidR="00FA10D7" w:rsidRDefault="00FA10D7"/>
          <w:p w:rsidR="00FA10D7" w:rsidRDefault="00FA10D7"/>
          <w:p w:rsidR="00FA10D7" w:rsidRDefault="00B4365C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FA10D7" w:rsidRDefault="00FA10D7"/>
    <w:p w:rsidR="00FA10D7" w:rsidRDefault="00B4365C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教师系列教学、科研业绩水平鉴定意见表</w:t>
      </w:r>
    </w:p>
    <w:tbl>
      <w:tblPr>
        <w:tblStyle w:val="a6"/>
        <w:tblW w:w="9747" w:type="dxa"/>
        <w:jc w:val="center"/>
        <w:tblLook w:val="04A0"/>
      </w:tblPr>
      <w:tblGrid>
        <w:gridCol w:w="959"/>
        <w:gridCol w:w="709"/>
        <w:gridCol w:w="1717"/>
        <w:gridCol w:w="1543"/>
        <w:gridCol w:w="1417"/>
        <w:gridCol w:w="3402"/>
      </w:tblGrid>
      <w:tr w:rsidR="00FA10D7">
        <w:trPr>
          <w:trHeight w:val="668"/>
          <w:jc w:val="center"/>
        </w:trPr>
        <w:tc>
          <w:tcPr>
            <w:tcW w:w="959" w:type="dxa"/>
            <w:vAlign w:val="center"/>
          </w:tcPr>
          <w:p w:rsidR="00FA10D7" w:rsidRDefault="00B4365C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:rsidR="00FA10D7" w:rsidRDefault="00FA10D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  <w:tc>
          <w:tcPr>
            <w:tcW w:w="1543" w:type="dxa"/>
            <w:vAlign w:val="center"/>
          </w:tcPr>
          <w:p w:rsidR="00FA10D7" w:rsidRDefault="00B4365C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:rsidR="00FA10D7" w:rsidRDefault="00FA10D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 w:rsidR="00FA10D7">
        <w:trPr>
          <w:trHeight w:val="588"/>
          <w:jc w:val="center"/>
        </w:trPr>
        <w:tc>
          <w:tcPr>
            <w:tcW w:w="1668" w:type="dxa"/>
            <w:gridSpan w:val="2"/>
            <w:vAlign w:val="center"/>
          </w:tcPr>
          <w:p w:rsidR="00FA10D7" w:rsidRDefault="00B4365C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:rsidR="00FA10D7" w:rsidRDefault="00FA10D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 w:rsidR="00FA10D7" w:rsidRDefault="00B4365C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:rsidR="00FA10D7" w:rsidRDefault="00FA10D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 w:rsidR="00FA10D7">
        <w:trPr>
          <w:jc w:val="center"/>
        </w:trPr>
        <w:tc>
          <w:tcPr>
            <w:tcW w:w="959" w:type="dxa"/>
            <w:vAlign w:val="center"/>
          </w:tcPr>
          <w:p w:rsidR="00FA10D7" w:rsidRDefault="00B4365C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:rsidR="00FA10D7" w:rsidRDefault="00B4365C">
            <w:pPr>
              <w:spacing w:line="36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请根据《条件》中相应的教学业绩条件及申报人的教学业绩进行鉴定：</w:t>
            </w: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 w:rsidR="00FA10D7">
        <w:trPr>
          <w:jc w:val="center"/>
        </w:trPr>
        <w:tc>
          <w:tcPr>
            <w:tcW w:w="959" w:type="dxa"/>
            <w:vAlign w:val="center"/>
          </w:tcPr>
          <w:p w:rsidR="00FA10D7" w:rsidRDefault="00B4365C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:rsidR="00FA10D7" w:rsidRDefault="00B4365C">
            <w:pPr>
              <w:spacing w:line="36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请根据《条件》中相应的科研业绩条件及申报人的科研业绩进行鉴定：</w:t>
            </w: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 w:rsidR="00FA10D7">
        <w:trPr>
          <w:jc w:val="center"/>
        </w:trPr>
        <w:tc>
          <w:tcPr>
            <w:tcW w:w="9747" w:type="dxa"/>
            <w:gridSpan w:val="6"/>
            <w:vAlign w:val="center"/>
          </w:tcPr>
          <w:p w:rsidR="00FA10D7" w:rsidRDefault="00FA10D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:rsidR="00FA10D7" w:rsidRDefault="00B4365C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二级学院职称评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议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工作委员会成员签名：</w:t>
            </w: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:rsidR="00FA10D7" w:rsidRDefault="00FA10D7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:rsidR="00FA10D7" w:rsidRDefault="00B4365C">
            <w:pPr>
              <w:spacing w:line="360" w:lineRule="exact"/>
              <w:ind w:firstLineChars="1200" w:firstLine="3600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日期：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 xml:space="preserve">          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年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 xml:space="preserve">    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月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 xml:space="preserve">    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日</w:t>
            </w:r>
          </w:p>
          <w:p w:rsidR="00FA10D7" w:rsidRDefault="00FA10D7">
            <w:pPr>
              <w:spacing w:line="360" w:lineRule="exact"/>
              <w:ind w:firstLineChars="1200" w:firstLine="3600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</w:tbl>
    <w:p w:rsidR="00FA10D7" w:rsidRDefault="00B4365C">
      <w:pPr>
        <w:ind w:firstLineChars="100" w:firstLine="300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注：只对申报教授、副教授人员书写鉴定意见。</w:t>
      </w:r>
    </w:p>
    <w:p w:rsidR="00FA10D7" w:rsidRDefault="00FA10D7"/>
    <w:tbl>
      <w:tblPr>
        <w:tblW w:w="0" w:type="auto"/>
        <w:jc w:val="center"/>
        <w:tblLayout w:type="fixed"/>
        <w:tblLook w:val="04A0"/>
      </w:tblPr>
      <w:tblGrid>
        <w:gridCol w:w="1276"/>
        <w:gridCol w:w="8612"/>
      </w:tblGrid>
      <w:tr w:rsidR="00FA10D7">
        <w:trPr>
          <w:trHeight w:val="137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二级学院职称评</w:t>
            </w:r>
            <w:r>
              <w:rPr>
                <w:rFonts w:ascii="宋体" w:hAnsi="宋体" w:cs="Arial" w:hint="eastAsia"/>
                <w:kern w:val="0"/>
                <w:szCs w:val="21"/>
              </w:rPr>
              <w:t>议</w:t>
            </w:r>
            <w:r>
              <w:rPr>
                <w:rFonts w:ascii="宋体" w:hAnsi="宋体" w:cs="Arial" w:hint="eastAsia"/>
                <w:kern w:val="0"/>
                <w:szCs w:val="21"/>
              </w:rPr>
              <w:t>工作委员会审核意见</w:t>
            </w:r>
          </w:p>
        </w:tc>
        <w:tc>
          <w:tcPr>
            <w:tcW w:w="8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spacing w:line="360" w:lineRule="exact"/>
              <w:ind w:firstLineChars="200" w:firstLine="48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〔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2021</w:t>
            </w: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〕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87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号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规定，经鉴定审核，同志的申报材料真实完整，并经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日至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日公示无异议，同意其参评专业技术资格职称。</w:t>
            </w:r>
          </w:p>
          <w:p w:rsidR="00FA10D7" w:rsidRDefault="00FA10D7">
            <w:pPr>
              <w:widowControl/>
              <w:spacing w:line="360" w:lineRule="exact"/>
              <w:ind w:firstLineChars="200" w:firstLine="48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:rsidR="00FA10D7" w:rsidRDefault="00FA10D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:rsidR="00FA10D7" w:rsidRDefault="00B4365C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材料审核人：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         </w:t>
            </w:r>
            <w:r>
              <w:rPr>
                <w:rFonts w:ascii="宋体" w:hAnsi="宋体" w:cs="Arial" w:hint="eastAsia"/>
                <w:kern w:val="0"/>
                <w:szCs w:val="21"/>
              </w:rPr>
              <w:t>学院院长签字（盖章）：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            </w:t>
            </w:r>
            <w:r>
              <w:rPr>
                <w:rFonts w:ascii="宋体" w:hAnsi="宋体" w:cs="Arial" w:hint="eastAsia"/>
                <w:kern w:val="0"/>
                <w:szCs w:val="21"/>
              </w:rPr>
              <w:t>年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Cs w:val="21"/>
              </w:rPr>
              <w:t>月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Arial" w:hint="eastAsia"/>
                <w:kern w:val="0"/>
                <w:szCs w:val="21"/>
              </w:rPr>
              <w:t>日</w:t>
            </w:r>
          </w:p>
        </w:tc>
      </w:tr>
      <w:tr w:rsidR="00FA10D7">
        <w:trPr>
          <w:trHeight w:val="1155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代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kern w:val="0"/>
                <w:szCs w:val="21"/>
              </w:rPr>
              <w:t>表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kern w:val="0"/>
                <w:szCs w:val="21"/>
              </w:rPr>
              <w:t>性</w:t>
            </w:r>
          </w:p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成果名称</w:t>
            </w:r>
          </w:p>
          <w:p w:rsidR="00FA10D7" w:rsidRDefault="00B4365C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代表性成果</w:t>
            </w:r>
            <w:r>
              <w:rPr>
                <w:rFonts w:ascii="宋体" w:hAnsi="宋体" w:cs="Arial" w:hint="eastAsia"/>
                <w:kern w:val="0"/>
                <w:szCs w:val="21"/>
              </w:rPr>
              <w:t>1</w:t>
            </w:r>
            <w:r>
              <w:rPr>
                <w:rFonts w:ascii="宋体" w:hAnsi="宋体" w:cs="Arial" w:hint="eastAsia"/>
                <w:kern w:val="0"/>
                <w:szCs w:val="21"/>
              </w:rPr>
              <w:t>名称：</w:t>
            </w:r>
          </w:p>
          <w:p w:rsidR="00FA10D7" w:rsidRDefault="00FA10D7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:rsidR="00FA10D7" w:rsidRDefault="00B4365C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代表性成果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  <w:r>
              <w:rPr>
                <w:rFonts w:ascii="宋体" w:hAnsi="宋体" w:cs="Arial" w:hint="eastAsia"/>
                <w:kern w:val="0"/>
                <w:szCs w:val="21"/>
              </w:rPr>
              <w:t>名称：</w:t>
            </w:r>
          </w:p>
          <w:p w:rsidR="00FA10D7" w:rsidRDefault="00FA10D7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FA10D7">
        <w:trPr>
          <w:trHeight w:val="3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D7" w:rsidRDefault="00B4365C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优秀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Arial" w:hint="eastAsia"/>
                <w:kern w:val="0"/>
                <w:szCs w:val="21"/>
              </w:rPr>
              <w:t>票，良好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Arial" w:hint="eastAsia"/>
                <w:kern w:val="0"/>
                <w:szCs w:val="21"/>
              </w:rPr>
              <w:t>票，合格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</w:t>
            </w:r>
            <w:r>
              <w:rPr>
                <w:rFonts w:ascii="宋体" w:hAnsi="宋体" w:cs="Arial" w:hint="eastAsia"/>
                <w:kern w:val="0"/>
                <w:szCs w:val="21"/>
              </w:rPr>
              <w:t>票，不合格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</w:t>
            </w:r>
            <w:r>
              <w:rPr>
                <w:rFonts w:ascii="宋体" w:hAnsi="宋体" w:cs="Arial" w:hint="eastAsia"/>
                <w:kern w:val="0"/>
                <w:szCs w:val="21"/>
              </w:rPr>
              <w:t>票。</w:t>
            </w:r>
          </w:p>
        </w:tc>
      </w:tr>
      <w:tr w:rsidR="00FA10D7">
        <w:trPr>
          <w:trHeight w:val="1020"/>
          <w:jc w:val="center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widowControl/>
              <w:spacing w:line="360" w:lineRule="exact"/>
              <w:ind w:firstLineChars="200" w:firstLine="48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</w:p>
          <w:p w:rsidR="00FA10D7" w:rsidRDefault="00FA10D7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:rsidR="00FA10D7" w:rsidRDefault="00FA10D7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:rsidR="00FA10D7" w:rsidRDefault="00FA10D7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:rsidR="00FA10D7" w:rsidRDefault="00B4365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核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人：</w:t>
            </w:r>
            <w:r>
              <w:rPr>
                <w:rFonts w:hint="eastAsia"/>
                <w:kern w:val="0"/>
              </w:rPr>
              <w:t xml:space="preserve">                          </w:t>
            </w:r>
            <w:r>
              <w:rPr>
                <w:rFonts w:hint="eastAsia"/>
                <w:kern w:val="0"/>
              </w:rPr>
              <w:t>负责人：</w:t>
            </w:r>
            <w:r>
              <w:rPr>
                <w:rFonts w:hint="eastAsia"/>
                <w:kern w:val="0"/>
              </w:rPr>
              <w:t xml:space="preserve">                         </w:t>
            </w:r>
            <w:r>
              <w:rPr>
                <w:rFonts w:hint="eastAsia"/>
                <w:kern w:val="0"/>
              </w:rPr>
              <w:t>（加盖单位公章）</w:t>
            </w:r>
          </w:p>
          <w:p w:rsidR="00FA10D7" w:rsidRDefault="00B4365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:rsidR="00FA10D7">
        <w:trPr>
          <w:trHeight w:val="1330"/>
          <w:jc w:val="center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10D7" w:rsidRDefault="00B4365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</w:t>
            </w:r>
            <w:r>
              <w:rPr>
                <w:rFonts w:hint="eastAsia"/>
                <w:kern w:val="0"/>
              </w:rPr>
              <w:t>答辩</w:t>
            </w:r>
            <w:r>
              <w:rPr>
                <w:rFonts w:hint="eastAsia"/>
                <w:kern w:val="0"/>
              </w:rPr>
              <w:t>情况：</w:t>
            </w:r>
          </w:p>
          <w:p w:rsidR="00FA10D7" w:rsidRDefault="00FA10D7">
            <w:pPr>
              <w:rPr>
                <w:kern w:val="0"/>
              </w:rPr>
            </w:pPr>
          </w:p>
          <w:p w:rsidR="00FA10D7" w:rsidRDefault="00FA10D7">
            <w:pPr>
              <w:rPr>
                <w:kern w:val="0"/>
              </w:rPr>
            </w:pPr>
          </w:p>
          <w:p w:rsidR="00FA10D7" w:rsidRDefault="00FA10D7">
            <w:pPr>
              <w:rPr>
                <w:kern w:val="0"/>
              </w:rPr>
            </w:pPr>
          </w:p>
          <w:p w:rsidR="00FA10D7" w:rsidRDefault="00FA10D7">
            <w:pPr>
              <w:rPr>
                <w:kern w:val="0"/>
              </w:rPr>
            </w:pPr>
          </w:p>
          <w:p w:rsidR="00FA10D7" w:rsidRDefault="00FA10D7">
            <w:pPr>
              <w:rPr>
                <w:kern w:val="0"/>
              </w:rPr>
            </w:pPr>
          </w:p>
          <w:p w:rsidR="00FA10D7" w:rsidRDefault="00FA10D7">
            <w:pPr>
              <w:rPr>
                <w:kern w:val="0"/>
              </w:rPr>
            </w:pPr>
          </w:p>
          <w:p w:rsidR="00FA10D7" w:rsidRDefault="00FA10D7">
            <w:pPr>
              <w:rPr>
                <w:kern w:val="0"/>
              </w:rPr>
            </w:pPr>
          </w:p>
          <w:p w:rsidR="00FA10D7" w:rsidRDefault="00B4365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学科评议组组长签名：</w:t>
            </w:r>
            <w:r>
              <w:rPr>
                <w:rFonts w:hint="eastAsia"/>
                <w:kern w:val="0"/>
              </w:rPr>
              <w:t xml:space="preserve">                                  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日</w:t>
            </w:r>
          </w:p>
          <w:p w:rsidR="00FA10D7" w:rsidRDefault="00FA10D7">
            <w:pPr>
              <w:rPr>
                <w:kern w:val="0"/>
              </w:rPr>
            </w:pPr>
          </w:p>
        </w:tc>
      </w:tr>
      <w:tr w:rsidR="00FA10D7">
        <w:trPr>
          <w:trHeight w:val="3817"/>
          <w:jc w:val="center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10D7" w:rsidRDefault="00B4365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:rsidR="00FA10D7" w:rsidRDefault="00FA10D7">
            <w:pPr>
              <w:pStyle w:val="a7"/>
              <w:rPr>
                <w:kern w:val="0"/>
              </w:rPr>
            </w:pPr>
          </w:p>
          <w:p w:rsidR="00FA10D7" w:rsidRDefault="00FA10D7">
            <w:pPr>
              <w:pStyle w:val="a7"/>
              <w:rPr>
                <w:kern w:val="0"/>
              </w:rPr>
            </w:pPr>
          </w:p>
          <w:p w:rsidR="00FA10D7" w:rsidRDefault="00FA10D7">
            <w:pPr>
              <w:pStyle w:val="a7"/>
              <w:rPr>
                <w:kern w:val="0"/>
              </w:rPr>
            </w:pPr>
          </w:p>
          <w:p w:rsidR="00FA10D7" w:rsidRDefault="00FA10D7">
            <w:pPr>
              <w:pStyle w:val="a7"/>
              <w:rPr>
                <w:kern w:val="0"/>
              </w:rPr>
            </w:pPr>
          </w:p>
          <w:p w:rsidR="00FA10D7" w:rsidRDefault="00FA10D7">
            <w:pPr>
              <w:pStyle w:val="a7"/>
              <w:rPr>
                <w:kern w:val="0"/>
              </w:rPr>
            </w:pPr>
          </w:p>
          <w:p w:rsidR="00FA10D7" w:rsidRDefault="00FA10D7">
            <w:pPr>
              <w:pStyle w:val="a7"/>
              <w:rPr>
                <w:kern w:val="0"/>
              </w:rPr>
            </w:pPr>
          </w:p>
          <w:p w:rsidR="00FA10D7" w:rsidRDefault="00FA10D7">
            <w:pPr>
              <w:pStyle w:val="a7"/>
              <w:rPr>
                <w:kern w:val="0"/>
              </w:rPr>
            </w:pPr>
          </w:p>
          <w:p w:rsidR="00FA10D7" w:rsidRDefault="00FA10D7">
            <w:pPr>
              <w:pStyle w:val="a7"/>
              <w:rPr>
                <w:kern w:val="0"/>
              </w:rPr>
            </w:pPr>
          </w:p>
          <w:p w:rsidR="00FA10D7" w:rsidRDefault="00FA10D7">
            <w:pPr>
              <w:pStyle w:val="a7"/>
              <w:rPr>
                <w:kern w:val="0"/>
              </w:rPr>
            </w:pPr>
          </w:p>
          <w:p w:rsidR="00FA10D7" w:rsidRDefault="00FA10D7">
            <w:pPr>
              <w:pStyle w:val="a7"/>
              <w:rPr>
                <w:kern w:val="0"/>
              </w:rPr>
            </w:pPr>
          </w:p>
          <w:p w:rsidR="00FA10D7" w:rsidRDefault="00B4365C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专家签名：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                           </w:t>
            </w:r>
            <w:r>
              <w:rPr>
                <w:rFonts w:hint="eastAsia"/>
                <w:kern w:val="0"/>
              </w:rPr>
              <w:t xml:space="preserve">                             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日</w:t>
            </w:r>
          </w:p>
          <w:p w:rsidR="00FA10D7" w:rsidRDefault="00FA10D7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:rsidR="00FA10D7" w:rsidRDefault="00FA10D7"/>
    <w:p w:rsidR="00FA10D7" w:rsidRDefault="00B4365C">
      <w:pPr>
        <w:jc w:val="center"/>
        <w:rPr>
          <w:rFonts w:ascii="Calibri" w:eastAsia="黑体" w:hAnsi="Calibri" w:cs="Times New Roman"/>
          <w:sz w:val="32"/>
          <w:szCs w:val="32"/>
        </w:rPr>
      </w:pPr>
      <w:r>
        <w:rPr>
          <w:rFonts w:ascii="Calibri" w:eastAsia="黑体" w:hAnsi="Calibri" w:cs="Times New Roman" w:hint="eastAsia"/>
          <w:sz w:val="32"/>
          <w:szCs w:val="32"/>
        </w:rPr>
        <w:lastRenderedPageBreak/>
        <w:t>评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审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审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批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意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:rsidR="00FA10D7">
        <w:trPr>
          <w:cantSplit/>
          <w:trHeight w:val="465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:rsidR="00FA10D7" w:rsidRDefault="00B4365C">
            <w:pPr>
              <w:ind w:leftChars="54" w:left="113" w:right="113" w:firstLineChars="100" w:firstLine="21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评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审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组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织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意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见</w:t>
            </w:r>
          </w:p>
        </w:tc>
        <w:tc>
          <w:tcPr>
            <w:tcW w:w="1239" w:type="dxa"/>
            <w:vAlign w:val="center"/>
          </w:tcPr>
          <w:p w:rsidR="00FA10D7" w:rsidRDefault="00B4365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:rsidR="00FA10D7" w:rsidRDefault="00B4365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:rsidR="00FA10D7" w:rsidRDefault="00B4365C">
            <w:pPr>
              <w:ind w:firstLineChars="200" w:firstLine="42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表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决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结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果</w:t>
            </w:r>
          </w:p>
        </w:tc>
        <w:tc>
          <w:tcPr>
            <w:tcW w:w="1239" w:type="dxa"/>
            <w:vAlign w:val="center"/>
          </w:tcPr>
          <w:p w:rsidR="00FA10D7" w:rsidRDefault="00B4365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备注</w:t>
            </w:r>
          </w:p>
        </w:tc>
      </w:tr>
      <w:tr w:rsidR="00FA10D7">
        <w:trPr>
          <w:cantSplit/>
          <w:trHeight w:val="450"/>
          <w:jc w:val="center"/>
        </w:trPr>
        <w:tc>
          <w:tcPr>
            <w:tcW w:w="1238" w:type="dxa"/>
            <w:vMerge/>
            <w:textDirection w:val="tbRlV"/>
            <w:vAlign w:val="center"/>
          </w:tcPr>
          <w:p w:rsidR="00FA10D7" w:rsidRDefault="00FA10D7">
            <w:pPr>
              <w:ind w:leftChars="54" w:left="113" w:right="113" w:firstLineChars="100" w:firstLine="180"/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1239" w:type="dxa"/>
          </w:tcPr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1239" w:type="dxa"/>
          </w:tcPr>
          <w:p w:rsidR="00FA10D7" w:rsidRDefault="00FA10D7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:rsidR="00FA10D7" w:rsidRDefault="00B4365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:rsidR="00FA10D7" w:rsidRDefault="00FA10D7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:rsidR="00FA10D7" w:rsidRDefault="00B4365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反对人数</w:t>
            </w:r>
          </w:p>
        </w:tc>
        <w:tc>
          <w:tcPr>
            <w:tcW w:w="1239" w:type="dxa"/>
          </w:tcPr>
          <w:p w:rsidR="00FA10D7" w:rsidRDefault="00FA10D7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  <w:tc>
          <w:tcPr>
            <w:tcW w:w="1239" w:type="dxa"/>
          </w:tcPr>
          <w:p w:rsidR="00FA10D7" w:rsidRDefault="00FA10D7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</w:tr>
      <w:tr w:rsidR="00FA10D7">
        <w:trPr>
          <w:cantSplit/>
          <w:trHeight w:val="2928"/>
          <w:jc w:val="center"/>
        </w:trPr>
        <w:tc>
          <w:tcPr>
            <w:tcW w:w="1238" w:type="dxa"/>
            <w:vMerge/>
            <w:textDirection w:val="tbRlV"/>
            <w:vAlign w:val="center"/>
          </w:tcPr>
          <w:p w:rsidR="00FA10D7" w:rsidRDefault="00FA10D7">
            <w:pPr>
              <w:ind w:leftChars="54" w:left="113" w:right="113" w:firstLineChars="100" w:firstLine="180"/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ind w:firstLineChars="100" w:firstLine="180"/>
              <w:rPr>
                <w:rFonts w:ascii="宋体" w:eastAsia="宋体" w:hAnsi="宋体" w:cs="Times New Roman"/>
                <w:sz w:val="18"/>
              </w:rPr>
            </w:pPr>
          </w:p>
          <w:p w:rsidR="00FA10D7" w:rsidRDefault="00B4365C">
            <w:pPr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评委会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评审机构</w:t>
            </w:r>
          </w:p>
          <w:p w:rsidR="00FA10D7" w:rsidRDefault="00B4365C">
            <w:pPr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主任签字：公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章</w:t>
            </w:r>
          </w:p>
          <w:p w:rsidR="00FA10D7" w:rsidRDefault="00B4365C">
            <w:pPr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日</w:t>
            </w:r>
          </w:p>
        </w:tc>
      </w:tr>
      <w:tr w:rsidR="00FA10D7">
        <w:trPr>
          <w:cantSplit/>
          <w:trHeight w:val="2437"/>
          <w:jc w:val="center"/>
        </w:trPr>
        <w:tc>
          <w:tcPr>
            <w:tcW w:w="1238" w:type="dxa"/>
            <w:textDirection w:val="tbRlV"/>
            <w:vAlign w:val="center"/>
          </w:tcPr>
          <w:p w:rsidR="00FA10D7" w:rsidRDefault="00B4365C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公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szCs w:val="21"/>
              </w:rPr>
              <w:t>示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结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果</w:t>
            </w:r>
          </w:p>
        </w:tc>
        <w:tc>
          <w:tcPr>
            <w:tcW w:w="8673" w:type="dxa"/>
            <w:gridSpan w:val="7"/>
          </w:tcPr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B4365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公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szCs w:val="21"/>
              </w:rPr>
              <w:t>章</w:t>
            </w:r>
          </w:p>
          <w:p w:rsidR="00FA10D7" w:rsidRDefault="00B4365C">
            <w:pPr>
              <w:jc w:val="center"/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日</w:t>
            </w:r>
          </w:p>
        </w:tc>
      </w:tr>
      <w:tr w:rsidR="00FA10D7">
        <w:trPr>
          <w:cantSplit/>
          <w:trHeight w:val="6057"/>
          <w:jc w:val="center"/>
        </w:trPr>
        <w:tc>
          <w:tcPr>
            <w:tcW w:w="1238" w:type="dxa"/>
            <w:textDirection w:val="tbRlV"/>
            <w:vAlign w:val="center"/>
          </w:tcPr>
          <w:p w:rsidR="00FA10D7" w:rsidRDefault="00B4365C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校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核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准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意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见</w:t>
            </w:r>
          </w:p>
        </w:tc>
        <w:tc>
          <w:tcPr>
            <w:tcW w:w="8673" w:type="dxa"/>
            <w:gridSpan w:val="7"/>
          </w:tcPr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rPr>
                <w:rFonts w:ascii="宋体" w:eastAsia="宋体" w:hAnsi="宋体" w:cs="Times New Roman"/>
                <w:sz w:val="18"/>
              </w:rPr>
            </w:pPr>
          </w:p>
          <w:p w:rsidR="00FA10D7" w:rsidRDefault="00FA10D7">
            <w:pPr>
              <w:rPr>
                <w:rFonts w:ascii="宋体" w:eastAsia="宋体" w:hAnsi="宋体" w:cs="Times New Roman"/>
                <w:sz w:val="18"/>
              </w:rPr>
            </w:pPr>
          </w:p>
          <w:p w:rsidR="00FA10D7" w:rsidRDefault="00B4365C">
            <w:pPr>
              <w:ind w:firstLineChars="2950" w:firstLine="6195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公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章</w:t>
            </w:r>
          </w:p>
          <w:p w:rsidR="00FA10D7" w:rsidRDefault="00B4365C">
            <w:pPr>
              <w:ind w:firstLineChars="200" w:firstLine="420"/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负责人：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</w:t>
            </w:r>
            <w:r>
              <w:rPr>
                <w:rFonts w:ascii="宋体" w:eastAsia="宋体" w:hAnsi="宋体" w:cs="Times New Roman" w:hint="eastAsia"/>
                <w:szCs w:val="21"/>
              </w:rPr>
              <w:t>日</w:t>
            </w:r>
          </w:p>
        </w:tc>
      </w:tr>
    </w:tbl>
    <w:p w:rsidR="00FA10D7" w:rsidRDefault="00FA10D7">
      <w:pPr>
        <w:widowControl/>
        <w:jc w:val="left"/>
      </w:pPr>
    </w:p>
    <w:sectPr w:rsidR="00FA10D7" w:rsidSect="00FA10D7">
      <w:footerReference w:type="even" r:id="rId9"/>
      <w:footerReference w:type="default" r:id="rId10"/>
      <w:pgSz w:w="11906" w:h="16838"/>
      <w:pgMar w:top="1559" w:right="1134" w:bottom="720" w:left="1134" w:header="851" w:footer="454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65C" w:rsidRDefault="00B4365C" w:rsidP="00FA10D7">
      <w:r>
        <w:separator/>
      </w:r>
    </w:p>
  </w:endnote>
  <w:endnote w:type="continuationSeparator" w:id="1">
    <w:p w:rsidR="00B4365C" w:rsidRDefault="00B4365C" w:rsidP="00FA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SSK--GBK1-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0D7" w:rsidRDefault="00FA10D7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FA10D7" w:rsidRDefault="00FA10D7">
                <w:pPr>
                  <w:pStyle w:val="a4"/>
                </w:pPr>
                <w:r>
                  <w:fldChar w:fldCharType="begin"/>
                </w:r>
                <w:r w:rsidR="00B4365C">
                  <w:instrText xml:space="preserve"> PAGE  \* MERGEFORMAT </w:instrText>
                </w:r>
                <w:r>
                  <w:fldChar w:fldCharType="separate"/>
                </w:r>
                <w:r w:rsidR="00087238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0D7" w:rsidRDefault="00FA10D7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FA10D7" w:rsidRDefault="00FA10D7">
                <w:pPr>
                  <w:pStyle w:val="a4"/>
                </w:pPr>
                <w:r>
                  <w:fldChar w:fldCharType="begin"/>
                </w:r>
                <w:r w:rsidR="00B4365C">
                  <w:instrText xml:space="preserve"> PAGE  \* MERGEFORMAT </w:instrText>
                </w:r>
                <w:r>
                  <w:fldChar w:fldCharType="separate"/>
                </w:r>
                <w:r w:rsidR="00D12BC9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65C" w:rsidRDefault="00B4365C" w:rsidP="00FA10D7">
      <w:r>
        <w:separator/>
      </w:r>
    </w:p>
  </w:footnote>
  <w:footnote w:type="continuationSeparator" w:id="1">
    <w:p w:rsidR="00B4365C" w:rsidRDefault="00B4365C" w:rsidP="00FA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688C396"/>
    <w:multiLevelType w:val="singleLevel"/>
    <w:tmpl w:val="8688C39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5122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TEwNDg5ZmY3Y2IwZDc3ZDI3N2E4N2RlNTIxODIzYTk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87238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4365C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12BC9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10D7"/>
    <w:rsid w:val="00FA4387"/>
    <w:rsid w:val="00FB3155"/>
    <w:rsid w:val="00FD5538"/>
    <w:rsid w:val="00FE52BF"/>
    <w:rsid w:val="00FF0622"/>
    <w:rsid w:val="00FF54C9"/>
    <w:rsid w:val="041F3888"/>
    <w:rsid w:val="04B30C95"/>
    <w:rsid w:val="04F82111"/>
    <w:rsid w:val="04F9213C"/>
    <w:rsid w:val="0643325A"/>
    <w:rsid w:val="0A9B39E1"/>
    <w:rsid w:val="10066654"/>
    <w:rsid w:val="128672BB"/>
    <w:rsid w:val="153B3244"/>
    <w:rsid w:val="16AF39B2"/>
    <w:rsid w:val="1E1E083D"/>
    <w:rsid w:val="1F162A93"/>
    <w:rsid w:val="230C7A96"/>
    <w:rsid w:val="26C836D0"/>
    <w:rsid w:val="276C4FA7"/>
    <w:rsid w:val="297A7E50"/>
    <w:rsid w:val="2A685020"/>
    <w:rsid w:val="2AB4113F"/>
    <w:rsid w:val="2CBF0E1F"/>
    <w:rsid w:val="2D9E7E85"/>
    <w:rsid w:val="33D6278A"/>
    <w:rsid w:val="38BA425C"/>
    <w:rsid w:val="3A647D60"/>
    <w:rsid w:val="3A671203"/>
    <w:rsid w:val="3CD411CD"/>
    <w:rsid w:val="3FAD3E24"/>
    <w:rsid w:val="42315607"/>
    <w:rsid w:val="43D9101E"/>
    <w:rsid w:val="44626C63"/>
    <w:rsid w:val="499C1040"/>
    <w:rsid w:val="49C05A15"/>
    <w:rsid w:val="49DF4468"/>
    <w:rsid w:val="4B167CD3"/>
    <w:rsid w:val="4B3F0159"/>
    <w:rsid w:val="4C6267F5"/>
    <w:rsid w:val="512A5408"/>
    <w:rsid w:val="514B72BE"/>
    <w:rsid w:val="52B7716F"/>
    <w:rsid w:val="5472334E"/>
    <w:rsid w:val="5A943430"/>
    <w:rsid w:val="5A9953F8"/>
    <w:rsid w:val="5B942273"/>
    <w:rsid w:val="5C6C6C7F"/>
    <w:rsid w:val="5DAD3649"/>
    <w:rsid w:val="5E27164D"/>
    <w:rsid w:val="5FF214EF"/>
    <w:rsid w:val="62EA7456"/>
    <w:rsid w:val="64116334"/>
    <w:rsid w:val="66B94E0C"/>
    <w:rsid w:val="66FD1A98"/>
    <w:rsid w:val="6AC141C7"/>
    <w:rsid w:val="6CEC63D9"/>
    <w:rsid w:val="6F5544D3"/>
    <w:rsid w:val="70251764"/>
    <w:rsid w:val="71C25AE4"/>
    <w:rsid w:val="7265409A"/>
    <w:rsid w:val="772643A6"/>
    <w:rsid w:val="7B8513BE"/>
    <w:rsid w:val="7C90603F"/>
    <w:rsid w:val="7E1C6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4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0D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A10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A10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A10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FA10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FA10D7"/>
    <w:pPr>
      <w:widowControl w:val="0"/>
      <w:jc w:val="both"/>
    </w:pPr>
    <w:rPr>
      <w:kern w:val="2"/>
      <w:sz w:val="21"/>
      <w:szCs w:val="24"/>
    </w:rPr>
  </w:style>
  <w:style w:type="character" w:customStyle="1" w:styleId="Char1">
    <w:name w:val="页眉 Char"/>
    <w:basedOn w:val="a0"/>
    <w:link w:val="a5"/>
    <w:uiPriority w:val="99"/>
    <w:qFormat/>
    <w:rsid w:val="00FA10D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A10D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A10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  <customShpInfo spid="_x0000_s307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26</Pages>
  <Words>2136</Words>
  <Characters>12181</Characters>
  <Application>Microsoft Office Word</Application>
  <DocSecurity>0</DocSecurity>
  <Lines>101</Lines>
  <Paragraphs>28</Paragraphs>
  <ScaleCrop>false</ScaleCrop>
  <Company>52flin</Company>
  <LinksUpToDate>false</LinksUpToDate>
  <CharactersWithSpaces>14289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符桑岚</dc:creator>
  <cp:lastModifiedBy>Administrator</cp:lastModifiedBy>
  <cp:revision>10</cp:revision>
  <cp:lastPrinted>2022-11-17T03:10:00Z</cp:lastPrinted>
  <dcterms:created xsi:type="dcterms:W3CDTF">2023-05-22T08:09:00Z</dcterms:created>
  <dcterms:modified xsi:type="dcterms:W3CDTF">2024-10-11T02:34:00Z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30D47DAD9AAC42E682495CA7025E11C9_13</vt:lpwstr>
  </property>
</Properties>
</file>