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BB5AD">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08D24508">
      <w:pPr>
        <w:jc w:val="center"/>
        <w:rPr>
          <w:rFonts w:eastAsia="黑体"/>
          <w:sz w:val="72"/>
          <w:szCs w:val="72"/>
        </w:rPr>
      </w:pPr>
      <w:r>
        <w:rPr>
          <w:rFonts w:hint="eastAsia" w:eastAsia="黑体"/>
          <w:sz w:val="72"/>
          <w:szCs w:val="72"/>
        </w:rPr>
        <w:t>海南师范大学</w:t>
      </w:r>
    </w:p>
    <w:p w14:paraId="096715D9">
      <w:pPr>
        <w:jc w:val="center"/>
        <w:rPr>
          <w:rFonts w:eastAsia="黑体"/>
          <w:sz w:val="72"/>
          <w:szCs w:val="72"/>
        </w:rPr>
      </w:pPr>
      <w:r>
        <w:rPr>
          <w:rFonts w:hint="eastAsia" w:eastAsia="黑体"/>
          <w:sz w:val="72"/>
          <w:szCs w:val="72"/>
        </w:rPr>
        <w:t>专业技术资格评审表</w:t>
      </w:r>
    </w:p>
    <w:p w14:paraId="73C47094">
      <w:pPr>
        <w:jc w:val="center"/>
        <w:rPr>
          <w:rFonts w:ascii="宋体" w:hAnsi="宋体"/>
          <w:sz w:val="52"/>
        </w:rPr>
      </w:pPr>
      <w:r>
        <w:rPr>
          <w:rFonts w:hint="eastAsia" w:ascii="宋体" w:hAnsi="宋体"/>
          <w:sz w:val="52"/>
        </w:rPr>
        <w:t>（</w:t>
      </w:r>
      <w:r>
        <w:rPr>
          <w:rFonts w:hint="eastAsia" w:ascii="宋体" w:hAnsi="宋体"/>
          <w:sz w:val="52"/>
          <w:u w:val="single"/>
        </w:rPr>
        <w:t xml:space="preserve"> 2024 </w:t>
      </w:r>
      <w:r>
        <w:rPr>
          <w:rFonts w:hint="eastAsia" w:ascii="宋体" w:hAnsi="宋体"/>
          <w:sz w:val="52"/>
        </w:rPr>
        <w:t>年度）</w:t>
      </w:r>
    </w:p>
    <w:p w14:paraId="6511811B">
      <w:pPr>
        <w:jc w:val="center"/>
        <w:rPr>
          <w:rFonts w:ascii="宋体" w:hAnsi="宋体"/>
          <w:sz w:val="52"/>
        </w:rPr>
      </w:pPr>
      <w:r>
        <w:rPr>
          <w:rFonts w:hint="eastAsia" w:ascii="宋体" w:hAnsi="宋体"/>
          <w:sz w:val="52"/>
        </w:rPr>
        <w:t>（实验技术系列专用）</w:t>
      </w:r>
    </w:p>
    <w:p w14:paraId="6B4B1961">
      <w:pPr>
        <w:rPr>
          <w:sz w:val="30"/>
        </w:rPr>
      </w:pPr>
    </w:p>
    <w:p w14:paraId="0A7C0D8E">
      <w:pPr>
        <w:ind w:firstLine="1960" w:firstLineChars="700"/>
        <w:rPr>
          <w:sz w:val="28"/>
        </w:rPr>
      </w:pPr>
    </w:p>
    <w:p w14:paraId="24B39CE5">
      <w:pPr>
        <w:ind w:firstLine="1960" w:firstLineChars="700"/>
        <w:rPr>
          <w:sz w:val="28"/>
          <w:u w:val="single"/>
        </w:rPr>
      </w:pPr>
      <w:r>
        <w:rPr>
          <w:rFonts w:hint="eastAsia"/>
          <w:sz w:val="28"/>
        </w:rPr>
        <w:t xml:space="preserve">单   位 ： </w:t>
      </w:r>
      <w:r>
        <w:rPr>
          <w:rFonts w:hint="eastAsia"/>
          <w:sz w:val="28"/>
          <w:u w:val="single"/>
        </w:rPr>
        <w:t xml:space="preserve">      生命科学学院 </w:t>
      </w:r>
      <w:r>
        <w:rPr>
          <w:sz w:val="28"/>
          <w:u w:val="single"/>
        </w:rPr>
        <w:t xml:space="preserve"> </w:t>
      </w:r>
      <w:r>
        <w:rPr>
          <w:rFonts w:hint="eastAsia"/>
          <w:sz w:val="28"/>
          <w:u w:val="single"/>
        </w:rPr>
        <w:t xml:space="preserve">         </w:t>
      </w:r>
    </w:p>
    <w:p w14:paraId="25A6FE6E">
      <w:pPr>
        <w:ind w:firstLine="1960" w:firstLineChars="700"/>
        <w:rPr>
          <w:sz w:val="28"/>
        </w:rPr>
      </w:pPr>
    </w:p>
    <w:p w14:paraId="432E0A67">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金映虹 </w:t>
      </w:r>
      <w:r>
        <w:rPr>
          <w:sz w:val="30"/>
          <w:u w:val="single"/>
        </w:rPr>
        <w:t xml:space="preserve"> </w:t>
      </w:r>
      <w:r>
        <w:rPr>
          <w:rFonts w:hint="eastAsia"/>
          <w:sz w:val="30"/>
          <w:u w:val="single"/>
        </w:rPr>
        <w:t xml:space="preserve">           </w:t>
      </w:r>
    </w:p>
    <w:p w14:paraId="0A785FDF">
      <w:pPr>
        <w:ind w:firstLine="1920" w:firstLineChars="800"/>
        <w:rPr>
          <w:sz w:val="24"/>
        </w:rPr>
      </w:pPr>
    </w:p>
    <w:p w14:paraId="5749E9E5">
      <w:pPr>
        <w:spacing w:line="360" w:lineRule="exact"/>
        <w:ind w:firstLine="1920" w:firstLineChars="800"/>
        <w:rPr>
          <w:sz w:val="24"/>
          <w:u w:val="single"/>
        </w:rPr>
      </w:pPr>
      <w:r>
        <w:rPr>
          <w:rFonts w:hint="eastAsia"/>
          <w:sz w:val="24"/>
        </w:rPr>
        <w:t xml:space="preserve">现任专业   </w:t>
      </w:r>
    </w:p>
    <w:p w14:paraId="1318BB95">
      <w:pPr>
        <w:spacing w:line="360" w:lineRule="exact"/>
        <w:ind w:firstLine="1920" w:firstLineChars="800"/>
        <w:rPr>
          <w:sz w:val="24"/>
          <w:u w:val="single"/>
        </w:rPr>
      </w:pPr>
      <w:r>
        <w:rPr>
          <w:rFonts w:hint="eastAsia"/>
          <w:sz w:val="24"/>
        </w:rPr>
        <w:t xml:space="preserve">技术职务  ： </w:t>
      </w:r>
      <w:r>
        <w:rPr>
          <w:rFonts w:hint="eastAsia"/>
          <w:sz w:val="24"/>
          <w:u w:val="single"/>
        </w:rPr>
        <w:t xml:space="preserve">       </w:t>
      </w:r>
      <w:r>
        <w:rPr>
          <w:sz w:val="24"/>
          <w:u w:val="single"/>
        </w:rPr>
        <w:t xml:space="preserve">    </w:t>
      </w:r>
      <w:r>
        <w:rPr>
          <w:rFonts w:hint="eastAsia"/>
          <w:sz w:val="30"/>
          <w:u w:val="single"/>
        </w:rPr>
        <w:t xml:space="preserve">实验师   </w:t>
      </w:r>
      <w:r>
        <w:rPr>
          <w:rFonts w:hint="eastAsia"/>
          <w:sz w:val="24"/>
          <w:u w:val="single"/>
        </w:rPr>
        <w:t xml:space="preserve">            </w:t>
      </w:r>
    </w:p>
    <w:p w14:paraId="522A9657">
      <w:pPr>
        <w:ind w:firstLine="1920" w:firstLineChars="800"/>
        <w:rPr>
          <w:sz w:val="24"/>
          <w:u w:val="single"/>
        </w:rPr>
      </w:pPr>
    </w:p>
    <w:p w14:paraId="05391E89">
      <w:pPr>
        <w:ind w:firstLine="1920" w:firstLineChars="800"/>
        <w:rPr>
          <w:sz w:val="24"/>
        </w:rPr>
      </w:pPr>
    </w:p>
    <w:p w14:paraId="13BD0B0B">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30"/>
          <w:u w:val="single"/>
        </w:rPr>
        <w:t xml:space="preserve"> </w:t>
      </w:r>
      <w:r>
        <w:rPr>
          <w:sz w:val="30"/>
          <w:u w:val="single"/>
        </w:rPr>
        <w:t xml:space="preserve">  </w:t>
      </w:r>
      <w:r>
        <w:rPr>
          <w:rFonts w:hint="eastAsia"/>
          <w:sz w:val="30"/>
          <w:u w:val="single"/>
        </w:rPr>
        <w:t xml:space="preserve">生物学 </w:t>
      </w:r>
      <w:r>
        <w:rPr>
          <w:sz w:val="30"/>
          <w:u w:val="single"/>
        </w:rPr>
        <w:t xml:space="preserve"> </w:t>
      </w:r>
      <w:r>
        <w:rPr>
          <w:rFonts w:hint="eastAsia"/>
          <w:sz w:val="30"/>
          <w:u w:val="single"/>
        </w:rPr>
        <w:t xml:space="preserve">      </w:t>
      </w:r>
      <w:r>
        <w:rPr>
          <w:rFonts w:hint="eastAsia"/>
          <w:sz w:val="24"/>
          <w:u w:val="single"/>
        </w:rPr>
        <w:t xml:space="preserve">      </w:t>
      </w:r>
    </w:p>
    <w:p w14:paraId="158B017C">
      <w:pPr>
        <w:ind w:firstLine="1920" w:firstLineChars="800"/>
        <w:rPr>
          <w:sz w:val="24"/>
        </w:rPr>
      </w:pPr>
    </w:p>
    <w:p w14:paraId="126B8E3E">
      <w:pPr>
        <w:ind w:firstLine="1920" w:firstLineChars="800"/>
        <w:rPr>
          <w:sz w:val="24"/>
        </w:rPr>
      </w:pPr>
    </w:p>
    <w:p w14:paraId="039EB8F9">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u w:val="single"/>
        </w:rPr>
        <w:t>高级实验师</w:t>
      </w:r>
      <w:r>
        <w:rPr>
          <w:rFonts w:hint="eastAsia"/>
          <w:sz w:val="24"/>
          <w:u w:val="single"/>
        </w:rPr>
        <w:t xml:space="preserve">             </w:t>
      </w:r>
    </w:p>
    <w:p w14:paraId="359E0C17">
      <w:pPr>
        <w:ind w:firstLine="1920" w:firstLineChars="800"/>
        <w:rPr>
          <w:sz w:val="24"/>
        </w:rPr>
      </w:pPr>
    </w:p>
    <w:p w14:paraId="20AD7AA5">
      <w:pPr>
        <w:ind w:firstLine="1920" w:firstLineChars="800"/>
        <w:rPr>
          <w:sz w:val="24"/>
        </w:rPr>
      </w:pPr>
    </w:p>
    <w:p w14:paraId="445542AE">
      <w:pPr>
        <w:ind w:firstLine="1920" w:firstLineChars="800"/>
        <w:rPr>
          <w:rFonts w:ascii="Times New Roman" w:hAnsi="Times New Roman" w:cs="Times New Roman"/>
          <w:sz w:val="24"/>
          <w:u w:val="single"/>
        </w:rPr>
      </w:pPr>
      <w:r>
        <w:rPr>
          <w:rFonts w:hint="eastAsia"/>
          <w:sz w:val="24"/>
        </w:rPr>
        <w:t xml:space="preserve">联系电话  ： </w:t>
      </w:r>
      <w:r>
        <w:rPr>
          <w:rFonts w:hint="eastAsia"/>
          <w:sz w:val="24"/>
          <w:u w:val="single"/>
        </w:rPr>
        <w:t xml:space="preserve">     </w:t>
      </w:r>
      <w:r>
        <w:rPr>
          <w:sz w:val="24"/>
          <w:u w:val="single"/>
        </w:rPr>
        <w:t xml:space="preserve">                    </w:t>
      </w:r>
    </w:p>
    <w:p w14:paraId="33AECD35">
      <w:pPr>
        <w:ind w:firstLine="1920" w:firstLineChars="800"/>
        <w:rPr>
          <w:rFonts w:ascii="Times New Roman" w:hAnsi="Times New Roman" w:cs="Times New Roman"/>
          <w:sz w:val="24"/>
        </w:rPr>
      </w:pPr>
    </w:p>
    <w:p w14:paraId="3BE46263">
      <w:pPr>
        <w:rPr>
          <w:rFonts w:ascii="Times New Roman" w:hAnsi="Times New Roman" w:cs="Times New Roman"/>
          <w:sz w:val="24"/>
          <w:u w:val="single"/>
        </w:rPr>
      </w:pPr>
    </w:p>
    <w:p w14:paraId="1314DDFB">
      <w:pPr>
        <w:rPr>
          <w:rFonts w:ascii="Times New Roman" w:hAnsi="Times New Roman" w:cs="Times New Roman"/>
          <w:sz w:val="24"/>
          <w:u w:val="single"/>
        </w:rPr>
      </w:pPr>
    </w:p>
    <w:p w14:paraId="793FB418">
      <w:pPr>
        <w:jc w:val="center"/>
        <w:rPr>
          <w:rFonts w:ascii="Times New Roman" w:hAnsi="Times New Roman" w:cs="Times New Roman"/>
          <w:sz w:val="24"/>
          <w:u w:val="single"/>
        </w:rPr>
      </w:pPr>
    </w:p>
    <w:p w14:paraId="63B218AC">
      <w:pPr>
        <w:ind w:firstLine="2400" w:firstLineChars="1000"/>
        <w:rPr>
          <w:rFonts w:ascii="Times New Roman" w:hAnsi="Times New Roman" w:cs="Times New Roman"/>
          <w:sz w:val="24"/>
        </w:rPr>
      </w:pPr>
      <w:r>
        <w:rPr>
          <w:rFonts w:ascii="Times New Roman" w:hAnsi="Times New Roman" w:cs="Times New Roman"/>
          <w:sz w:val="24"/>
        </w:rPr>
        <w:t>填表时间：   2025年06月10日</w:t>
      </w:r>
    </w:p>
    <w:p w14:paraId="62F7C7B8">
      <w:pPr>
        <w:ind w:firstLine="2400" w:firstLineChars="1000"/>
        <w:rPr>
          <w:sz w:val="24"/>
        </w:rPr>
      </w:pPr>
    </w:p>
    <w:p w14:paraId="7D6DF5AE">
      <w:pPr>
        <w:jc w:val="center"/>
        <w:rPr>
          <w:b/>
          <w:sz w:val="32"/>
          <w:szCs w:val="32"/>
        </w:rPr>
      </w:pPr>
      <w:r>
        <w:rPr>
          <w:rFonts w:hint="eastAsia"/>
          <w:b/>
          <w:sz w:val="32"/>
          <w:szCs w:val="32"/>
        </w:rPr>
        <w:t>海南师范大学印制</w:t>
      </w:r>
    </w:p>
    <w:p w14:paraId="72E21167">
      <w:pPr>
        <w:ind w:firstLine="2400" w:firstLineChars="1000"/>
        <w:rPr>
          <w:sz w:val="24"/>
        </w:rPr>
      </w:pPr>
    </w:p>
    <w:p w14:paraId="6B2BD927">
      <w:pPr>
        <w:jc w:val="center"/>
        <w:rPr>
          <w:sz w:val="32"/>
        </w:rPr>
      </w:pPr>
    </w:p>
    <w:p w14:paraId="00D55A10">
      <w:pPr>
        <w:jc w:val="center"/>
        <w:rPr>
          <w:rFonts w:eastAsia="黑体"/>
          <w:sz w:val="44"/>
        </w:rPr>
      </w:pPr>
      <w:r>
        <w:rPr>
          <w:rFonts w:hint="eastAsia" w:eastAsia="黑体"/>
          <w:sz w:val="44"/>
        </w:rPr>
        <w:t>填表说明</w:t>
      </w:r>
    </w:p>
    <w:p w14:paraId="38003A03">
      <w:pPr>
        <w:jc w:val="center"/>
        <w:rPr>
          <w:rFonts w:ascii="仿宋_GB2312" w:eastAsia="仿宋_GB2312"/>
          <w:sz w:val="32"/>
          <w:szCs w:val="32"/>
        </w:rPr>
      </w:pPr>
    </w:p>
    <w:p w14:paraId="061AC4B7">
      <w:pPr>
        <w:ind w:firstLine="640" w:firstLineChars="200"/>
        <w:rPr>
          <w:rFonts w:ascii="仿宋_GB2312" w:eastAsia="仿宋_GB2312"/>
          <w:sz w:val="32"/>
          <w:szCs w:val="32"/>
        </w:rPr>
      </w:pPr>
      <w:r>
        <w:rPr>
          <w:rFonts w:hint="eastAsia" w:ascii="仿宋_GB2312" w:eastAsia="仿宋_GB2312"/>
          <w:sz w:val="32"/>
          <w:szCs w:val="32"/>
        </w:rPr>
        <w:t>1.本表供本校专业技术人员评审实验技术系列专业技术资格时使用。１—8页由申报者填写，第2页中思想品德鉴定和师德师风表现由所在单位填写并盖章，第4页“学院审核情况”由学院填写审核意见。9—10页由二级单位职称评议工作委员会或职称办填写。填写内容应经人事部门审核认可，编号由人事部门统一编制。</w:t>
      </w:r>
    </w:p>
    <w:p w14:paraId="58602912">
      <w:pPr>
        <w:ind w:firstLine="640" w:firstLineChars="200"/>
        <w:rPr>
          <w:rFonts w:ascii="仿宋_GB2312" w:eastAsia="仿宋_GB2312"/>
          <w:sz w:val="32"/>
          <w:szCs w:val="32"/>
        </w:rPr>
      </w:pPr>
      <w:r>
        <w:rPr>
          <w:rFonts w:hint="eastAsia" w:ascii="仿宋_GB2312" w:eastAsia="仿宋_GB2312"/>
          <w:sz w:val="32"/>
          <w:szCs w:val="32"/>
        </w:rPr>
        <w:t>2.年月日一律用公历阿拉伯数字填字。</w:t>
      </w:r>
    </w:p>
    <w:p w14:paraId="0FEE8BEE">
      <w:pPr>
        <w:ind w:firstLine="640" w:firstLineChars="200"/>
        <w:rPr>
          <w:rFonts w:ascii="仿宋_GB2312" w:eastAsia="仿宋_GB2312"/>
          <w:sz w:val="32"/>
          <w:szCs w:val="32"/>
        </w:rPr>
      </w:pPr>
      <w:r>
        <w:rPr>
          <w:rFonts w:hint="eastAsia" w:ascii="仿宋_GB2312" w:eastAsia="仿宋_GB2312"/>
          <w:sz w:val="32"/>
          <w:szCs w:val="32"/>
        </w:rPr>
        <w:t>3.“相片”一律用近期一寸正面半身免冠照。</w:t>
      </w:r>
    </w:p>
    <w:p w14:paraId="0EDB76FF">
      <w:pPr>
        <w:ind w:firstLine="640" w:firstLineChars="200"/>
        <w:rPr>
          <w:rFonts w:ascii="仿宋_GB2312" w:eastAsia="仿宋_GB2312"/>
          <w:sz w:val="32"/>
          <w:szCs w:val="32"/>
        </w:rPr>
      </w:pPr>
      <w:r>
        <w:rPr>
          <w:rFonts w:hint="eastAsia" w:ascii="仿宋_GB2312" w:eastAsia="仿宋_GB2312"/>
          <w:sz w:val="32"/>
          <w:szCs w:val="32"/>
        </w:rPr>
        <w:t>4.“毕业学校”填最高学历毕业学校当时的全称。</w:t>
      </w:r>
    </w:p>
    <w:p w14:paraId="1D5EA3F0">
      <w:pPr>
        <w:ind w:firstLine="640" w:firstLineChars="200"/>
        <w:rPr>
          <w:rFonts w:ascii="仿宋_GB2312" w:eastAsia="仿宋_GB2312"/>
          <w:sz w:val="32"/>
          <w:szCs w:val="32"/>
        </w:rPr>
      </w:pPr>
      <w:r>
        <w:rPr>
          <w:rFonts w:hint="eastAsia" w:ascii="仿宋_GB2312" w:eastAsia="仿宋_GB2312"/>
          <w:sz w:val="32"/>
          <w:szCs w:val="32"/>
        </w:rPr>
        <w:t>5.晋升形式：正常晋升或转评。</w:t>
      </w:r>
    </w:p>
    <w:p w14:paraId="4B54C61C">
      <w:pPr>
        <w:ind w:firstLine="640" w:firstLineChars="200"/>
        <w:rPr>
          <w:rFonts w:ascii="仿宋_GB2312" w:eastAsia="仿宋_GB2312"/>
          <w:sz w:val="32"/>
          <w:szCs w:val="32"/>
        </w:rPr>
      </w:pPr>
      <w:r>
        <w:rPr>
          <w:rFonts w:hint="eastAsia" w:ascii="仿宋_GB2312" w:eastAsia="仿宋_GB2312"/>
          <w:sz w:val="32"/>
          <w:szCs w:val="32"/>
        </w:rPr>
        <w:t>6.申报资格名称：实验师、高级实验师。</w:t>
      </w:r>
    </w:p>
    <w:p w14:paraId="04D7797E">
      <w:pPr>
        <w:ind w:firstLine="640" w:firstLineChars="200"/>
        <w:rPr>
          <w:rFonts w:ascii="仿宋_GB2312" w:eastAsia="仿宋_GB2312"/>
          <w:sz w:val="32"/>
          <w:szCs w:val="32"/>
        </w:rPr>
      </w:pPr>
      <w:r>
        <w:rPr>
          <w:rFonts w:hint="eastAsia" w:ascii="仿宋_GB2312" w:eastAsia="仿宋_GB2312"/>
          <w:sz w:val="32"/>
          <w:szCs w:val="32"/>
        </w:rPr>
        <w:t>7.聘任年限应足年，按“5年6个月”格式填写，一年按12个月计算，如2017年3月起聘，到2018年12月，任职年限就只有1年10个月，不到2年。</w:t>
      </w:r>
    </w:p>
    <w:p w14:paraId="06A2F6B2">
      <w:pPr>
        <w:ind w:firstLine="640" w:firstLineChars="200"/>
        <w:rPr>
          <w:rFonts w:ascii="仿宋_GB2312" w:eastAsia="仿宋_GB2312"/>
          <w:sz w:val="32"/>
          <w:szCs w:val="32"/>
        </w:rPr>
      </w:pPr>
      <w:r>
        <w:rPr>
          <w:rFonts w:hint="eastAsia" w:ascii="仿宋_GB2312" w:eastAsia="仿宋_GB2312"/>
          <w:sz w:val="32"/>
          <w:szCs w:val="32"/>
        </w:rPr>
        <w:t>8.学年及学期表达：如2017-2018（一）、2015-2016（二）。</w:t>
      </w:r>
    </w:p>
    <w:p w14:paraId="033CF8CB">
      <w:pPr>
        <w:ind w:firstLine="640" w:firstLineChars="200"/>
        <w:rPr>
          <w:rFonts w:ascii="仿宋_GB2312" w:eastAsia="仿宋_GB2312"/>
          <w:sz w:val="32"/>
          <w:szCs w:val="32"/>
        </w:rPr>
      </w:pPr>
      <w:r>
        <w:rPr>
          <w:rFonts w:hint="eastAsia" w:ascii="仿宋_GB2312" w:eastAsia="仿宋_GB2312"/>
          <w:sz w:val="32"/>
          <w:szCs w:val="32"/>
        </w:rPr>
        <w:t>9.如填写表格内容较多，可自行增加行，没有内容的表格可删减行，但至少保留表头及一行，不可全删除。</w:t>
      </w:r>
    </w:p>
    <w:p w14:paraId="3724478F">
      <w:pPr>
        <w:rPr>
          <w:rFonts w:ascii="仿宋_GB2312" w:eastAsia="仿宋_GB2312"/>
          <w:sz w:val="32"/>
          <w:szCs w:val="32"/>
        </w:rPr>
      </w:pPr>
    </w:p>
    <w:p w14:paraId="7AF0CC44">
      <w:pPr>
        <w:jc w:val="center"/>
        <w:rPr>
          <w:b/>
          <w:sz w:val="32"/>
          <w:szCs w:val="32"/>
        </w:rPr>
        <w:sectPr>
          <w:pgSz w:w="11906" w:h="16838"/>
          <w:pgMar w:top="1134" w:right="1134" w:bottom="1134" w:left="1134" w:header="851" w:footer="454" w:gutter="0"/>
          <w:cols w:space="425" w:num="1"/>
          <w:docGrid w:type="lines" w:linePitch="312" w:charSpace="0"/>
        </w:sectPr>
      </w:pPr>
    </w:p>
    <w:p w14:paraId="77BEFAF3">
      <w:pPr>
        <w:jc w:val="center"/>
        <w:rPr>
          <w:b/>
          <w:sz w:val="32"/>
          <w:szCs w:val="32"/>
        </w:rPr>
      </w:pPr>
      <w:r>
        <w:rPr>
          <w:rFonts w:hint="eastAsia"/>
          <w:b/>
          <w:sz w:val="32"/>
          <w:szCs w:val="32"/>
        </w:rPr>
        <w:t>基本情况</w:t>
      </w:r>
    </w:p>
    <w:tbl>
      <w:tblPr>
        <w:tblStyle w:val="5"/>
        <w:tblW w:w="9923" w:type="dxa"/>
        <w:tblInd w:w="108" w:type="dxa"/>
        <w:tblLayout w:type="fixed"/>
        <w:tblCellMar>
          <w:top w:w="0" w:type="dxa"/>
          <w:left w:w="108" w:type="dxa"/>
          <w:bottom w:w="0" w:type="dxa"/>
          <w:right w:w="108" w:type="dxa"/>
        </w:tblCellMar>
      </w:tblPr>
      <w:tblGrid>
        <w:gridCol w:w="1274"/>
        <w:gridCol w:w="565"/>
        <w:gridCol w:w="425"/>
        <w:gridCol w:w="141"/>
        <w:gridCol w:w="142"/>
        <w:gridCol w:w="142"/>
        <w:gridCol w:w="567"/>
        <w:gridCol w:w="283"/>
        <w:gridCol w:w="284"/>
        <w:gridCol w:w="708"/>
        <w:gridCol w:w="289"/>
        <w:gridCol w:w="850"/>
        <w:gridCol w:w="16"/>
        <w:gridCol w:w="263"/>
        <w:gridCol w:w="709"/>
        <w:gridCol w:w="713"/>
        <w:gridCol w:w="283"/>
        <w:gridCol w:w="574"/>
        <w:gridCol w:w="142"/>
        <w:gridCol w:w="141"/>
        <w:gridCol w:w="426"/>
        <w:gridCol w:w="285"/>
        <w:gridCol w:w="701"/>
      </w:tblGrid>
      <w:tr w14:paraId="63E03099">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2721084E">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5"/>
            <w:tcBorders>
              <w:top w:val="single" w:color="000000" w:sz="4" w:space="0"/>
              <w:left w:val="nil"/>
              <w:bottom w:val="single" w:color="000000" w:sz="4" w:space="0"/>
              <w:right w:val="single" w:color="000000" w:sz="4" w:space="0"/>
            </w:tcBorders>
            <w:vAlign w:val="center"/>
          </w:tcPr>
          <w:p w14:paraId="6F45E008">
            <w:pPr>
              <w:widowControl/>
              <w:jc w:val="center"/>
              <w:rPr>
                <w:rFonts w:ascii="宋体" w:hAnsi="宋体" w:cs="Arial"/>
                <w:color w:val="000000"/>
                <w:kern w:val="0"/>
                <w:szCs w:val="21"/>
              </w:rPr>
            </w:pPr>
            <w:r>
              <w:rPr>
                <w:rFonts w:hint="eastAsia" w:ascii="宋体" w:hAnsi="宋体" w:cs="Arial"/>
                <w:color w:val="000000"/>
                <w:kern w:val="0"/>
                <w:szCs w:val="21"/>
              </w:rPr>
              <w:t>金映虹</w:t>
            </w:r>
          </w:p>
        </w:tc>
        <w:tc>
          <w:tcPr>
            <w:tcW w:w="567" w:type="dxa"/>
            <w:tcBorders>
              <w:top w:val="single" w:color="000000" w:sz="4" w:space="0"/>
              <w:left w:val="nil"/>
              <w:bottom w:val="single" w:color="000000" w:sz="4" w:space="0"/>
              <w:right w:val="single" w:color="000000" w:sz="4" w:space="0"/>
            </w:tcBorders>
            <w:vAlign w:val="center"/>
          </w:tcPr>
          <w:p w14:paraId="0D37A5AC">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3D88CF62">
            <w:pPr>
              <w:widowControl/>
              <w:jc w:val="center"/>
              <w:rPr>
                <w:rFonts w:ascii="宋体" w:hAnsi="宋体" w:cs="Arial"/>
                <w:color w:val="000000"/>
                <w:kern w:val="0"/>
                <w:szCs w:val="21"/>
              </w:rPr>
            </w:pPr>
            <w:r>
              <w:rPr>
                <w:rFonts w:hint="eastAsia" w:ascii="宋体" w:hAnsi="宋体" w:cs="Arial"/>
                <w:color w:val="000000"/>
                <w:kern w:val="0"/>
                <w:szCs w:val="21"/>
              </w:rPr>
              <w:t>女</w:t>
            </w:r>
          </w:p>
        </w:tc>
        <w:tc>
          <w:tcPr>
            <w:tcW w:w="708" w:type="dxa"/>
            <w:tcBorders>
              <w:top w:val="single" w:color="000000" w:sz="4" w:space="0"/>
              <w:left w:val="nil"/>
              <w:bottom w:val="nil"/>
              <w:right w:val="single" w:color="000000" w:sz="4" w:space="0"/>
            </w:tcBorders>
            <w:vAlign w:val="center"/>
          </w:tcPr>
          <w:p w14:paraId="46E04A70">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2E1A759D">
            <w:pPr>
              <w:widowControl/>
              <w:jc w:val="center"/>
              <w:rPr>
                <w:rFonts w:ascii="宋体" w:hAnsi="宋体" w:cs="Arial"/>
                <w:color w:val="000000"/>
                <w:kern w:val="0"/>
                <w:szCs w:val="21"/>
              </w:rPr>
            </w:pPr>
            <w:r>
              <w:rPr>
                <w:rFonts w:hint="eastAsia" w:ascii="宋体" w:hAnsi="宋体" w:cs="Arial"/>
                <w:color w:val="000000"/>
                <w:kern w:val="0"/>
                <w:szCs w:val="21"/>
              </w:rPr>
              <w:t>1</w:t>
            </w:r>
            <w:r>
              <w:rPr>
                <w:rFonts w:ascii="宋体" w:hAnsi="宋体" w:cs="Arial"/>
                <w:color w:val="000000"/>
                <w:kern w:val="0"/>
                <w:szCs w:val="21"/>
              </w:rPr>
              <w:t>982</w:t>
            </w:r>
            <w:r>
              <w:rPr>
                <w:rFonts w:hint="eastAsia" w:ascii="宋体" w:hAnsi="宋体" w:cs="Arial"/>
                <w:color w:val="000000"/>
                <w:kern w:val="0"/>
                <w:szCs w:val="21"/>
              </w:rPr>
              <w:t>年7月</w:t>
            </w:r>
          </w:p>
        </w:tc>
        <w:tc>
          <w:tcPr>
            <w:tcW w:w="709" w:type="dxa"/>
            <w:tcBorders>
              <w:top w:val="single" w:color="000000" w:sz="4" w:space="0"/>
              <w:left w:val="single" w:color="auto" w:sz="4" w:space="0"/>
              <w:bottom w:val="single" w:color="000000" w:sz="4" w:space="0"/>
              <w:right w:val="single" w:color="auto" w:sz="4" w:space="0"/>
            </w:tcBorders>
            <w:vAlign w:val="center"/>
          </w:tcPr>
          <w:p w14:paraId="37698EA1">
            <w:pPr>
              <w:widowControl/>
              <w:jc w:val="center"/>
              <w:rPr>
                <w:rFonts w:ascii="宋体" w:hAnsi="宋体" w:cs="Arial"/>
                <w:color w:val="000000"/>
                <w:kern w:val="0"/>
                <w:szCs w:val="21"/>
              </w:rPr>
            </w:pPr>
            <w:r>
              <w:rPr>
                <w:rFonts w:hint="eastAsia" w:ascii="宋体" w:hAnsi="宋体" w:cs="Arial"/>
                <w:color w:val="000000"/>
                <w:kern w:val="0"/>
                <w:szCs w:val="21"/>
              </w:rPr>
              <w:t>政治</w:t>
            </w:r>
          </w:p>
          <w:p w14:paraId="4403E64E">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570" w:type="dxa"/>
            <w:gridSpan w:val="3"/>
            <w:tcBorders>
              <w:top w:val="single" w:color="000000" w:sz="4" w:space="0"/>
              <w:left w:val="single" w:color="auto" w:sz="4" w:space="0"/>
              <w:bottom w:val="single" w:color="000000" w:sz="4" w:space="0"/>
              <w:right w:val="single" w:color="000000" w:sz="4" w:space="0"/>
            </w:tcBorders>
            <w:vAlign w:val="center"/>
          </w:tcPr>
          <w:p w14:paraId="554684EF">
            <w:pPr>
              <w:widowControl/>
              <w:jc w:val="center"/>
              <w:rPr>
                <w:rFonts w:ascii="宋体" w:hAnsi="宋体" w:cs="Arial"/>
                <w:color w:val="000000"/>
                <w:kern w:val="0"/>
                <w:szCs w:val="21"/>
              </w:rPr>
            </w:pPr>
            <w:r>
              <w:rPr>
                <w:rFonts w:hint="eastAsia" w:ascii="宋体" w:hAnsi="宋体" w:cs="Arial"/>
                <w:color w:val="000000"/>
                <w:kern w:val="0"/>
                <w:szCs w:val="21"/>
              </w:rPr>
              <w:t>中共党员</w:t>
            </w:r>
          </w:p>
        </w:tc>
        <w:tc>
          <w:tcPr>
            <w:tcW w:w="1695" w:type="dxa"/>
            <w:gridSpan w:val="5"/>
            <w:vMerge w:val="restart"/>
            <w:tcBorders>
              <w:top w:val="single" w:color="000000" w:sz="4" w:space="0"/>
              <w:left w:val="nil"/>
              <w:right w:val="single" w:color="000000" w:sz="4" w:space="0"/>
            </w:tcBorders>
            <w:vAlign w:val="center"/>
          </w:tcPr>
          <w:p w14:paraId="431ADDB5">
            <w:pPr>
              <w:widowControl/>
              <w:jc w:val="center"/>
              <w:rPr>
                <w:rFonts w:ascii="宋体" w:hAnsi="宋体" w:cs="Arial"/>
                <w:color w:val="000000"/>
                <w:kern w:val="0"/>
                <w:szCs w:val="21"/>
              </w:rPr>
            </w:pPr>
            <w:r>
              <w:drawing>
                <wp:inline distT="0" distB="0" distL="0" distR="0">
                  <wp:extent cx="882650" cy="124206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889277" cy="1251381"/>
                          </a:xfrm>
                          <a:prstGeom prst="rect">
                            <a:avLst/>
                          </a:prstGeom>
                          <a:noFill/>
                          <a:ln>
                            <a:noFill/>
                          </a:ln>
                        </pic:spPr>
                      </pic:pic>
                    </a:graphicData>
                  </a:graphic>
                </wp:inline>
              </w:drawing>
            </w:r>
          </w:p>
        </w:tc>
      </w:tr>
      <w:tr w14:paraId="12191BF7">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2D3F6262">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7"/>
            <w:tcBorders>
              <w:top w:val="single" w:color="000000" w:sz="4" w:space="0"/>
              <w:left w:val="nil"/>
              <w:bottom w:val="single" w:color="000000" w:sz="4" w:space="0"/>
              <w:right w:val="single" w:color="000000" w:sz="4" w:space="0"/>
            </w:tcBorders>
            <w:vAlign w:val="center"/>
          </w:tcPr>
          <w:p w14:paraId="4BC09855">
            <w:pPr>
              <w:widowControl/>
              <w:jc w:val="center"/>
              <w:rPr>
                <w:rFonts w:ascii="宋体" w:hAnsi="宋体" w:cs="Arial"/>
                <w:color w:val="000000"/>
                <w:kern w:val="0"/>
                <w:szCs w:val="21"/>
              </w:rPr>
            </w:pPr>
            <w:r>
              <w:rPr>
                <w:rFonts w:hint="eastAsia" w:ascii="宋体" w:hAnsi="宋体" w:cs="Arial"/>
                <w:color w:val="000000"/>
                <w:kern w:val="0"/>
                <w:szCs w:val="21"/>
              </w:rPr>
              <w:t>高等学校教师资格</w:t>
            </w:r>
          </w:p>
          <w:p w14:paraId="0DA56783">
            <w:pPr>
              <w:widowControl/>
              <w:jc w:val="center"/>
              <w:rPr>
                <w:rFonts w:ascii="宋体" w:hAnsi="宋体" w:cs="Arial"/>
                <w:color w:val="000000"/>
                <w:kern w:val="0"/>
                <w:szCs w:val="21"/>
              </w:rPr>
            </w:pPr>
            <w:r>
              <w:rPr>
                <w:rFonts w:hint="eastAsia" w:ascii="宋体" w:hAnsi="宋体" w:cs="Arial"/>
                <w:color w:val="000000"/>
                <w:kern w:val="0"/>
                <w:szCs w:val="21"/>
              </w:rPr>
              <w:t>生物技术</w:t>
            </w:r>
          </w:p>
        </w:tc>
        <w:tc>
          <w:tcPr>
            <w:tcW w:w="992" w:type="dxa"/>
            <w:gridSpan w:val="2"/>
            <w:tcBorders>
              <w:top w:val="single" w:color="000000" w:sz="4" w:space="0"/>
              <w:left w:val="nil"/>
              <w:bottom w:val="single" w:color="000000" w:sz="4" w:space="0"/>
              <w:right w:val="single" w:color="000000" w:sz="4" w:space="0"/>
            </w:tcBorders>
            <w:vAlign w:val="center"/>
          </w:tcPr>
          <w:p w14:paraId="6F7BD74E">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697" w:type="dxa"/>
            <w:gridSpan w:val="8"/>
            <w:tcBorders>
              <w:top w:val="single" w:color="000000" w:sz="4" w:space="0"/>
              <w:left w:val="nil"/>
              <w:bottom w:val="single" w:color="000000" w:sz="4" w:space="0"/>
              <w:right w:val="single" w:color="000000" w:sz="4" w:space="0"/>
            </w:tcBorders>
            <w:vAlign w:val="center"/>
          </w:tcPr>
          <w:p w14:paraId="745DC288">
            <w:pPr>
              <w:widowControl/>
              <w:jc w:val="center"/>
              <w:rPr>
                <w:rFonts w:ascii="宋体" w:hAnsi="宋体" w:cs="Arial"/>
                <w:color w:val="000000"/>
                <w:kern w:val="0"/>
                <w:szCs w:val="21"/>
              </w:rPr>
            </w:pPr>
          </w:p>
        </w:tc>
        <w:tc>
          <w:tcPr>
            <w:tcW w:w="1695" w:type="dxa"/>
            <w:gridSpan w:val="5"/>
            <w:vMerge w:val="continue"/>
            <w:tcBorders>
              <w:top w:val="single" w:color="000000" w:sz="4" w:space="0"/>
              <w:left w:val="nil"/>
              <w:right w:val="single" w:color="000000" w:sz="4" w:space="0"/>
            </w:tcBorders>
            <w:vAlign w:val="center"/>
          </w:tcPr>
          <w:p w14:paraId="732A179B">
            <w:pPr>
              <w:widowControl/>
              <w:jc w:val="left"/>
              <w:rPr>
                <w:rFonts w:ascii="宋体" w:hAnsi="宋体" w:cs="Arial"/>
                <w:color w:val="000000"/>
                <w:kern w:val="0"/>
                <w:szCs w:val="21"/>
              </w:rPr>
            </w:pPr>
          </w:p>
        </w:tc>
      </w:tr>
      <w:tr w14:paraId="7EF451CC">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46708549">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59EAF503">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5"/>
            <w:tcBorders>
              <w:top w:val="single" w:color="000000" w:sz="4" w:space="0"/>
              <w:bottom w:val="single" w:color="000000" w:sz="4" w:space="0"/>
              <w:right w:val="single" w:color="000000" w:sz="4" w:space="0"/>
            </w:tcBorders>
            <w:vAlign w:val="center"/>
          </w:tcPr>
          <w:p w14:paraId="3950E807">
            <w:pPr>
              <w:widowControl/>
              <w:jc w:val="center"/>
              <w:rPr>
                <w:rFonts w:ascii="宋体" w:hAnsi="宋体" w:cs="Arial"/>
                <w:color w:val="000000"/>
                <w:kern w:val="0"/>
                <w:szCs w:val="21"/>
              </w:rPr>
            </w:pPr>
            <w:r>
              <w:rPr>
                <w:rFonts w:hint="eastAsia" w:ascii="宋体" w:hAnsi="宋体" w:cs="Arial"/>
                <w:color w:val="000000"/>
                <w:kern w:val="0"/>
                <w:szCs w:val="21"/>
              </w:rPr>
              <w:t>南开大学</w:t>
            </w:r>
          </w:p>
        </w:tc>
        <w:tc>
          <w:tcPr>
            <w:tcW w:w="850" w:type="dxa"/>
            <w:gridSpan w:val="2"/>
            <w:tcBorders>
              <w:top w:val="single" w:color="000000" w:sz="4" w:space="0"/>
              <w:left w:val="nil"/>
              <w:bottom w:val="single" w:color="000000" w:sz="4" w:space="0"/>
              <w:right w:val="single" w:color="000000" w:sz="4" w:space="0"/>
            </w:tcBorders>
            <w:vAlign w:val="center"/>
          </w:tcPr>
          <w:p w14:paraId="0D90FC77">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14:paraId="313683DA">
            <w:pPr>
              <w:widowControl/>
              <w:jc w:val="center"/>
              <w:rPr>
                <w:rFonts w:ascii="宋体" w:hAnsi="宋体" w:cs="Arial"/>
                <w:color w:val="000000"/>
                <w:kern w:val="0"/>
                <w:szCs w:val="21"/>
              </w:rPr>
            </w:pPr>
            <w:r>
              <w:rPr>
                <w:rFonts w:hint="eastAsia" w:ascii="宋体" w:hAnsi="宋体" w:cs="Arial"/>
                <w:color w:val="000000"/>
                <w:kern w:val="0"/>
                <w:szCs w:val="21"/>
              </w:rPr>
              <w:t>硕士</w:t>
            </w:r>
          </w:p>
          <w:p w14:paraId="28504FAB">
            <w:pPr>
              <w:widowControl/>
              <w:jc w:val="center"/>
              <w:rPr>
                <w:rFonts w:ascii="宋体" w:hAnsi="宋体" w:cs="Arial"/>
                <w:color w:val="000000"/>
                <w:kern w:val="0"/>
                <w:szCs w:val="21"/>
              </w:rPr>
            </w:pPr>
            <w:r>
              <w:rPr>
                <w:rFonts w:hint="eastAsia" w:ascii="宋体" w:hAnsi="宋体" w:cs="Arial"/>
                <w:color w:val="000000"/>
                <w:kern w:val="0"/>
                <w:szCs w:val="21"/>
              </w:rPr>
              <w:t>研究生</w:t>
            </w:r>
          </w:p>
        </w:tc>
        <w:tc>
          <w:tcPr>
            <w:tcW w:w="1155" w:type="dxa"/>
            <w:gridSpan w:val="3"/>
            <w:tcBorders>
              <w:top w:val="single" w:color="000000" w:sz="4" w:space="0"/>
              <w:left w:val="nil"/>
              <w:bottom w:val="single" w:color="000000" w:sz="4" w:space="0"/>
              <w:right w:val="single" w:color="000000" w:sz="4" w:space="0"/>
            </w:tcBorders>
            <w:vAlign w:val="center"/>
          </w:tcPr>
          <w:p w14:paraId="35869B7B">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542" w:type="dxa"/>
            <w:gridSpan w:val="5"/>
            <w:tcBorders>
              <w:top w:val="single" w:color="000000" w:sz="4" w:space="0"/>
              <w:left w:val="nil"/>
              <w:bottom w:val="single" w:color="000000" w:sz="4" w:space="0"/>
              <w:right w:val="single" w:color="000000" w:sz="4" w:space="0"/>
            </w:tcBorders>
            <w:vAlign w:val="center"/>
          </w:tcPr>
          <w:p w14:paraId="318D12DE">
            <w:pPr>
              <w:widowControl/>
              <w:jc w:val="center"/>
              <w:rPr>
                <w:rFonts w:ascii="宋体" w:hAnsi="宋体" w:cs="Arial"/>
                <w:color w:val="000000"/>
                <w:kern w:val="0"/>
                <w:szCs w:val="21"/>
              </w:rPr>
            </w:pPr>
            <w:r>
              <w:rPr>
                <w:rFonts w:hint="eastAsia" w:ascii="宋体" w:hAnsi="宋体" w:cs="Arial"/>
                <w:color w:val="000000"/>
                <w:kern w:val="0"/>
                <w:szCs w:val="21"/>
              </w:rPr>
              <w:t>微生物学</w:t>
            </w:r>
          </w:p>
        </w:tc>
        <w:tc>
          <w:tcPr>
            <w:tcW w:w="1695" w:type="dxa"/>
            <w:gridSpan w:val="5"/>
            <w:vMerge w:val="continue"/>
            <w:tcBorders>
              <w:top w:val="single" w:color="000000" w:sz="4" w:space="0"/>
              <w:left w:val="nil"/>
              <w:right w:val="single" w:color="000000" w:sz="4" w:space="0"/>
            </w:tcBorders>
            <w:vAlign w:val="center"/>
          </w:tcPr>
          <w:p w14:paraId="21DE0B88">
            <w:pPr>
              <w:widowControl/>
              <w:jc w:val="left"/>
              <w:rPr>
                <w:rFonts w:ascii="宋体" w:hAnsi="宋体" w:cs="Arial"/>
                <w:color w:val="000000"/>
                <w:kern w:val="0"/>
                <w:szCs w:val="21"/>
              </w:rPr>
            </w:pPr>
          </w:p>
        </w:tc>
      </w:tr>
      <w:tr w14:paraId="7E12D26C">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1F9F9D5E">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5"/>
            <w:tcBorders>
              <w:top w:val="single" w:color="000000" w:sz="4" w:space="0"/>
              <w:bottom w:val="single" w:color="000000" w:sz="4" w:space="0"/>
              <w:right w:val="single" w:color="000000" w:sz="4" w:space="0"/>
            </w:tcBorders>
            <w:vAlign w:val="center"/>
          </w:tcPr>
          <w:p w14:paraId="0D591A16">
            <w:pPr>
              <w:widowControl/>
              <w:jc w:val="center"/>
              <w:rPr>
                <w:rFonts w:ascii="宋体" w:hAnsi="宋体" w:cs="Arial"/>
                <w:color w:val="000000"/>
                <w:kern w:val="0"/>
                <w:szCs w:val="21"/>
              </w:rPr>
            </w:pPr>
            <w:r>
              <w:rPr>
                <w:rFonts w:hint="eastAsia" w:ascii="宋体" w:hAnsi="宋体" w:cs="Arial"/>
                <w:color w:val="000000"/>
                <w:kern w:val="0"/>
                <w:szCs w:val="21"/>
              </w:rPr>
              <w:t>生命科学</w:t>
            </w:r>
          </w:p>
          <w:p w14:paraId="7019F50F">
            <w:pPr>
              <w:widowControl/>
              <w:jc w:val="center"/>
              <w:rPr>
                <w:rFonts w:ascii="宋体" w:hAnsi="宋体" w:cs="Arial"/>
                <w:color w:val="000000"/>
                <w:kern w:val="0"/>
                <w:szCs w:val="21"/>
              </w:rPr>
            </w:pPr>
            <w:r>
              <w:rPr>
                <w:rFonts w:hint="eastAsia" w:ascii="宋体" w:hAnsi="宋体" w:cs="Arial"/>
                <w:color w:val="000000"/>
                <w:kern w:val="0"/>
                <w:szCs w:val="21"/>
              </w:rPr>
              <w:t>学院</w:t>
            </w:r>
          </w:p>
        </w:tc>
        <w:tc>
          <w:tcPr>
            <w:tcW w:w="850" w:type="dxa"/>
            <w:gridSpan w:val="2"/>
            <w:vAlign w:val="center"/>
          </w:tcPr>
          <w:p w14:paraId="39D41958">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14:paraId="49333D8D">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008</w:t>
            </w:r>
            <w:r>
              <w:rPr>
                <w:rFonts w:hint="eastAsia" w:ascii="宋体" w:hAnsi="宋体" w:cs="Arial"/>
                <w:color w:val="000000"/>
                <w:kern w:val="0"/>
                <w:szCs w:val="21"/>
              </w:rPr>
              <w:t>年7月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388DCFF0">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825" w:type="dxa"/>
            <w:gridSpan w:val="7"/>
            <w:tcBorders>
              <w:top w:val="single" w:color="000000" w:sz="4" w:space="0"/>
              <w:left w:val="nil"/>
              <w:bottom w:val="single" w:color="000000" w:sz="4" w:space="0"/>
              <w:right w:val="single" w:color="000000" w:sz="4" w:space="0"/>
            </w:tcBorders>
            <w:vAlign w:val="center"/>
          </w:tcPr>
          <w:p w14:paraId="2B792982">
            <w:pPr>
              <w:widowControl/>
              <w:jc w:val="center"/>
              <w:rPr>
                <w:rFonts w:ascii="宋体" w:hAnsi="宋体" w:cs="Arial"/>
                <w:color w:val="000000"/>
                <w:kern w:val="0"/>
                <w:szCs w:val="21"/>
              </w:rPr>
            </w:pPr>
            <w:r>
              <w:rPr>
                <w:rFonts w:hint="eastAsia" w:ascii="宋体" w:hAnsi="宋体" w:cs="Arial"/>
                <w:color w:val="000000"/>
                <w:kern w:val="0"/>
                <w:szCs w:val="21"/>
              </w:rPr>
              <w:t>微生物学</w:t>
            </w:r>
          </w:p>
        </w:tc>
        <w:tc>
          <w:tcPr>
            <w:tcW w:w="711" w:type="dxa"/>
            <w:gridSpan w:val="2"/>
            <w:tcBorders>
              <w:top w:val="single" w:color="000000" w:sz="4" w:space="0"/>
              <w:left w:val="nil"/>
              <w:bottom w:val="single" w:color="000000" w:sz="4" w:space="0"/>
              <w:right w:val="single" w:color="000000" w:sz="4" w:space="0"/>
            </w:tcBorders>
            <w:vAlign w:val="center"/>
          </w:tcPr>
          <w:p w14:paraId="7CB8CE2B">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701" w:type="dxa"/>
            <w:tcBorders>
              <w:top w:val="single" w:color="000000" w:sz="4" w:space="0"/>
              <w:left w:val="nil"/>
              <w:bottom w:val="single" w:color="000000" w:sz="4" w:space="0"/>
              <w:right w:val="single" w:color="000000" w:sz="4" w:space="0"/>
            </w:tcBorders>
            <w:vAlign w:val="center"/>
          </w:tcPr>
          <w:p w14:paraId="3EE53EA7">
            <w:pPr>
              <w:widowControl/>
              <w:jc w:val="center"/>
              <w:rPr>
                <w:rFonts w:ascii="宋体" w:hAnsi="宋体" w:cs="Arial"/>
                <w:color w:val="000000"/>
                <w:kern w:val="0"/>
                <w:szCs w:val="21"/>
              </w:rPr>
            </w:pPr>
            <w:r>
              <w:rPr>
                <w:rFonts w:hint="eastAsia" w:ascii="宋体" w:hAnsi="宋体" w:cs="Arial"/>
                <w:color w:val="000000"/>
                <w:kern w:val="0"/>
                <w:szCs w:val="21"/>
              </w:rPr>
              <w:t>正常</w:t>
            </w:r>
          </w:p>
          <w:p w14:paraId="460B7461">
            <w:pPr>
              <w:widowControl/>
              <w:jc w:val="center"/>
              <w:rPr>
                <w:rFonts w:ascii="宋体" w:hAnsi="宋体" w:cs="Arial"/>
                <w:color w:val="000000"/>
                <w:kern w:val="0"/>
                <w:szCs w:val="21"/>
              </w:rPr>
            </w:pPr>
            <w:r>
              <w:rPr>
                <w:rFonts w:hint="eastAsia" w:ascii="宋体" w:hAnsi="宋体" w:cs="Arial"/>
                <w:color w:val="000000"/>
                <w:kern w:val="0"/>
                <w:szCs w:val="21"/>
              </w:rPr>
              <w:t>晋升</w:t>
            </w:r>
          </w:p>
        </w:tc>
      </w:tr>
      <w:tr w14:paraId="3816BD98">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14:paraId="23BB0B0B">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7"/>
            <w:tcBorders>
              <w:top w:val="single" w:color="000000" w:sz="4" w:space="0"/>
              <w:left w:val="nil"/>
              <w:bottom w:val="single" w:color="000000" w:sz="4" w:space="0"/>
              <w:right w:val="single" w:color="auto" w:sz="4" w:space="0"/>
            </w:tcBorders>
            <w:vAlign w:val="center"/>
          </w:tcPr>
          <w:p w14:paraId="3E89054E">
            <w:pPr>
              <w:widowControl/>
              <w:jc w:val="center"/>
              <w:rPr>
                <w:rFonts w:ascii="宋体" w:hAnsi="宋体" w:cs="Arial"/>
                <w:color w:val="000000"/>
                <w:kern w:val="0"/>
                <w:szCs w:val="21"/>
              </w:rPr>
            </w:pPr>
            <w:r>
              <w:rPr>
                <w:rFonts w:hint="eastAsia" w:ascii="宋体" w:hAnsi="宋体" w:cs="Arial"/>
                <w:color w:val="000000"/>
                <w:kern w:val="0"/>
                <w:szCs w:val="21"/>
              </w:rPr>
              <w:t>实验师</w:t>
            </w:r>
          </w:p>
          <w:p w14:paraId="62194020">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015</w:t>
            </w:r>
            <w:r>
              <w:rPr>
                <w:rFonts w:hint="eastAsia" w:ascii="宋体" w:hAnsi="宋体" w:cs="Arial"/>
                <w:color w:val="000000"/>
                <w:kern w:val="0"/>
                <w:szCs w:val="21"/>
              </w:rPr>
              <w:t>年1</w:t>
            </w:r>
            <w:r>
              <w:rPr>
                <w:rFonts w:ascii="宋体" w:hAnsi="宋体" w:cs="Arial"/>
                <w:color w:val="000000"/>
                <w:kern w:val="0"/>
                <w:szCs w:val="21"/>
              </w:rPr>
              <w:t>0</w:t>
            </w:r>
            <w:r>
              <w:rPr>
                <w:rFonts w:hint="eastAsia" w:ascii="宋体" w:hAnsi="宋体" w:cs="Arial"/>
                <w:color w:val="000000"/>
                <w:kern w:val="0"/>
                <w:szCs w:val="21"/>
              </w:rPr>
              <w:t>月1</w:t>
            </w:r>
            <w:r>
              <w:rPr>
                <w:rFonts w:ascii="宋体" w:hAnsi="宋体" w:cs="Arial"/>
                <w:color w:val="000000"/>
                <w:kern w:val="0"/>
                <w:szCs w:val="21"/>
              </w:rPr>
              <w:t>4</w:t>
            </w:r>
            <w:r>
              <w:rPr>
                <w:rFonts w:hint="eastAsia" w:ascii="宋体" w:hAnsi="宋体" w:cs="Arial"/>
                <w:color w:val="000000"/>
                <w:kern w:val="0"/>
                <w:szCs w:val="21"/>
              </w:rPr>
              <w:t>日</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4223BDDB">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825" w:type="dxa"/>
            <w:gridSpan w:val="7"/>
            <w:tcBorders>
              <w:top w:val="single" w:color="000000" w:sz="4" w:space="0"/>
              <w:left w:val="nil"/>
              <w:bottom w:val="single" w:color="000000" w:sz="4" w:space="0"/>
              <w:right w:val="single" w:color="000000" w:sz="4" w:space="0"/>
            </w:tcBorders>
            <w:vAlign w:val="center"/>
          </w:tcPr>
          <w:p w14:paraId="738B13B6">
            <w:pPr>
              <w:pStyle w:val="12"/>
              <w:widowControl/>
              <w:ind w:firstLine="0" w:firstLineChars="0"/>
              <w:jc w:val="center"/>
              <w:rPr>
                <w:rFonts w:ascii="宋体" w:hAnsi="宋体" w:cs="Arial"/>
                <w:color w:val="000000"/>
                <w:kern w:val="0"/>
                <w:szCs w:val="21"/>
              </w:rPr>
            </w:pP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14:paraId="74480BB8">
            <w:pPr>
              <w:widowControl/>
              <w:jc w:val="center"/>
              <w:rPr>
                <w:rFonts w:ascii="宋体" w:hAnsi="宋体" w:cs="Arial"/>
                <w:color w:val="000000"/>
                <w:kern w:val="0"/>
                <w:szCs w:val="21"/>
              </w:rPr>
            </w:pPr>
            <w:r>
              <w:rPr>
                <w:rFonts w:hint="eastAsia" w:ascii="宋体" w:hAnsi="宋体" w:cs="Arial"/>
                <w:color w:val="000000"/>
                <w:kern w:val="0"/>
                <w:szCs w:val="21"/>
              </w:rPr>
              <w:t>外语</w:t>
            </w:r>
          </w:p>
          <w:p w14:paraId="1BC3849E">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701" w:type="dxa"/>
            <w:tcBorders>
              <w:top w:val="single" w:color="000000" w:sz="4" w:space="0"/>
              <w:left w:val="single" w:color="auto" w:sz="4" w:space="0"/>
              <w:bottom w:val="single" w:color="000000" w:sz="4" w:space="0"/>
              <w:right w:val="single" w:color="000000" w:sz="4" w:space="0"/>
            </w:tcBorders>
            <w:vAlign w:val="center"/>
          </w:tcPr>
          <w:p w14:paraId="71BEABF8">
            <w:pPr>
              <w:widowControl/>
              <w:jc w:val="center"/>
              <w:rPr>
                <w:rFonts w:ascii="宋体" w:hAnsi="宋体" w:cs="Arial"/>
                <w:color w:val="000000"/>
                <w:kern w:val="0"/>
                <w:szCs w:val="21"/>
              </w:rPr>
            </w:pPr>
            <w:r>
              <w:rPr>
                <w:rFonts w:hint="eastAsia" w:ascii="宋体" w:hAnsi="宋体" w:cs="Arial"/>
                <w:color w:val="000000"/>
                <w:kern w:val="0"/>
                <w:szCs w:val="21"/>
              </w:rPr>
              <w:t>免试</w:t>
            </w:r>
          </w:p>
        </w:tc>
      </w:tr>
      <w:tr w14:paraId="58AB7999">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4BCDCE4E">
            <w:pPr>
              <w:widowControl/>
              <w:jc w:val="center"/>
              <w:rPr>
                <w:rFonts w:ascii="宋体" w:hAnsi="宋体" w:cs="Arial"/>
                <w:color w:val="000000"/>
                <w:kern w:val="0"/>
                <w:szCs w:val="21"/>
              </w:rPr>
            </w:pPr>
            <w:r>
              <w:rPr>
                <w:rFonts w:hint="eastAsia" w:ascii="宋体" w:hAnsi="宋体" w:cs="Arial"/>
                <w:color w:val="000000"/>
                <w:kern w:val="0"/>
                <w:szCs w:val="21"/>
              </w:rPr>
              <w:t>现任专业技术职务</w:t>
            </w:r>
          </w:p>
          <w:p w14:paraId="7070631B">
            <w:pPr>
              <w:widowControl/>
              <w:jc w:val="center"/>
              <w:rPr>
                <w:rFonts w:ascii="宋体" w:hAnsi="宋体" w:cs="Arial"/>
                <w:color w:val="000000"/>
                <w:kern w:val="0"/>
                <w:szCs w:val="21"/>
              </w:rPr>
            </w:pPr>
            <w:r>
              <w:rPr>
                <w:rFonts w:hint="eastAsia" w:ascii="宋体" w:hAnsi="宋体" w:cs="Arial"/>
                <w:color w:val="000000"/>
                <w:kern w:val="0"/>
                <w:szCs w:val="21"/>
              </w:rPr>
              <w:t>聘任时间及聘任单位</w:t>
            </w:r>
          </w:p>
        </w:tc>
        <w:tc>
          <w:tcPr>
            <w:tcW w:w="2267" w:type="dxa"/>
            <w:gridSpan w:val="7"/>
            <w:tcBorders>
              <w:top w:val="single" w:color="000000" w:sz="4" w:space="0"/>
              <w:left w:val="nil"/>
              <w:bottom w:val="single" w:color="000000" w:sz="4" w:space="0"/>
              <w:right w:val="single" w:color="000000" w:sz="4" w:space="0"/>
            </w:tcBorders>
            <w:vAlign w:val="center"/>
          </w:tcPr>
          <w:p w14:paraId="7F76ACCC">
            <w:pPr>
              <w:widowControl/>
              <w:jc w:val="center"/>
              <w:rPr>
                <w:rFonts w:ascii="宋体" w:hAnsi="宋体" w:cs="Arial"/>
                <w:color w:val="000000"/>
                <w:kern w:val="0"/>
                <w:szCs w:val="21"/>
              </w:rPr>
            </w:pPr>
            <w:r>
              <w:rPr>
                <w:rFonts w:hint="eastAsia" w:ascii="宋体" w:hAnsi="宋体" w:cs="Arial"/>
                <w:color w:val="000000"/>
                <w:kern w:val="0"/>
                <w:szCs w:val="21"/>
              </w:rPr>
              <w:t>实验师</w:t>
            </w:r>
          </w:p>
          <w:p w14:paraId="06D00D44">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015</w:t>
            </w:r>
            <w:r>
              <w:rPr>
                <w:rFonts w:hint="eastAsia" w:ascii="宋体" w:hAnsi="宋体" w:cs="Arial"/>
                <w:color w:val="000000"/>
                <w:kern w:val="0"/>
                <w:szCs w:val="21"/>
              </w:rPr>
              <w:t>年1</w:t>
            </w:r>
            <w:r>
              <w:rPr>
                <w:rFonts w:ascii="宋体" w:hAnsi="宋体" w:cs="Arial"/>
                <w:color w:val="000000"/>
                <w:kern w:val="0"/>
                <w:szCs w:val="21"/>
              </w:rPr>
              <w:t>1</w:t>
            </w:r>
            <w:r>
              <w:rPr>
                <w:rFonts w:hint="eastAsia" w:ascii="宋体" w:hAnsi="宋体" w:cs="Arial"/>
                <w:color w:val="000000"/>
                <w:kern w:val="0"/>
                <w:szCs w:val="21"/>
              </w:rPr>
              <w:t>月1日</w:t>
            </w:r>
          </w:p>
          <w:p w14:paraId="0661C14C">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4A20B935">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968" w:type="dxa"/>
            <w:gridSpan w:val="4"/>
            <w:tcBorders>
              <w:top w:val="single" w:color="000000" w:sz="4" w:space="0"/>
              <w:left w:val="nil"/>
              <w:bottom w:val="single" w:color="000000" w:sz="4" w:space="0"/>
              <w:right w:val="single" w:color="000000" w:sz="4" w:space="0"/>
            </w:tcBorders>
            <w:vAlign w:val="center"/>
          </w:tcPr>
          <w:p w14:paraId="38FD100E">
            <w:pPr>
              <w:widowControl/>
              <w:jc w:val="center"/>
              <w:rPr>
                <w:rFonts w:ascii="宋体" w:hAnsi="宋体" w:cs="Arial"/>
                <w:color w:val="000000"/>
                <w:kern w:val="0"/>
                <w:szCs w:val="21"/>
              </w:rPr>
            </w:pPr>
            <w:r>
              <w:rPr>
                <w:rFonts w:ascii="宋体" w:hAnsi="宋体" w:cs="Arial"/>
                <w:color w:val="000000"/>
                <w:kern w:val="0"/>
                <w:szCs w:val="21"/>
              </w:rPr>
              <w:t>9</w:t>
            </w:r>
            <w:r>
              <w:rPr>
                <w:rFonts w:hint="eastAsia" w:ascii="宋体" w:hAnsi="宋体" w:cs="Arial"/>
                <w:color w:val="000000"/>
                <w:kern w:val="0"/>
                <w:szCs w:val="21"/>
              </w:rPr>
              <w:t>年</w:t>
            </w:r>
            <w:r>
              <w:rPr>
                <w:rFonts w:ascii="宋体" w:hAnsi="宋体" w:cs="Arial"/>
                <w:color w:val="000000"/>
                <w:kern w:val="0"/>
                <w:szCs w:val="21"/>
              </w:rPr>
              <w:t>1</w:t>
            </w:r>
            <w:r>
              <w:rPr>
                <w:rFonts w:hint="eastAsia" w:ascii="宋体" w:hAnsi="宋体" w:cs="Arial"/>
                <w:color w:val="000000"/>
                <w:kern w:val="0"/>
                <w:szCs w:val="21"/>
              </w:rPr>
              <w:t>个月</w:t>
            </w:r>
          </w:p>
        </w:tc>
        <w:tc>
          <w:tcPr>
            <w:tcW w:w="857" w:type="dxa"/>
            <w:gridSpan w:val="3"/>
            <w:tcBorders>
              <w:right w:val="single" w:color="auto" w:sz="4" w:space="0"/>
            </w:tcBorders>
            <w:vAlign w:val="center"/>
          </w:tcPr>
          <w:p w14:paraId="7DBE7ECA">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412" w:type="dxa"/>
            <w:gridSpan w:val="3"/>
            <w:tcBorders>
              <w:top w:val="single" w:color="000000" w:sz="4" w:space="0"/>
              <w:left w:val="single" w:color="auto" w:sz="4" w:space="0"/>
              <w:bottom w:val="single" w:color="000000" w:sz="4" w:space="0"/>
              <w:right w:val="single" w:color="000000" w:sz="4" w:space="0"/>
            </w:tcBorders>
            <w:vAlign w:val="center"/>
          </w:tcPr>
          <w:p w14:paraId="436D9495">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01503008</w:t>
            </w:r>
          </w:p>
        </w:tc>
      </w:tr>
      <w:tr w14:paraId="35F0DEA9">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2E3E3A3B">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10"/>
            <w:tcBorders>
              <w:top w:val="single" w:color="000000" w:sz="4" w:space="0"/>
              <w:left w:val="nil"/>
              <w:bottom w:val="single" w:color="000000" w:sz="4" w:space="0"/>
              <w:right w:val="single" w:color="000000" w:sz="4" w:space="0"/>
            </w:tcBorders>
            <w:vAlign w:val="center"/>
          </w:tcPr>
          <w:p w14:paraId="4949E12E">
            <w:pPr>
              <w:widowControl/>
              <w:jc w:val="center"/>
              <w:rPr>
                <w:rFonts w:ascii="宋体" w:hAnsi="宋体" w:cs="Arial"/>
                <w:color w:val="000000"/>
                <w:kern w:val="0"/>
                <w:szCs w:val="21"/>
              </w:rPr>
            </w:pPr>
            <w:r>
              <w:rPr>
                <w:rFonts w:hint="eastAsia" w:ascii="宋体" w:hAnsi="宋体" w:cs="Arial"/>
                <w:color w:val="000000"/>
                <w:kern w:val="0"/>
                <w:szCs w:val="21"/>
              </w:rPr>
              <w:t>生物学</w:t>
            </w:r>
          </w:p>
        </w:tc>
        <w:tc>
          <w:tcPr>
            <w:tcW w:w="1968" w:type="dxa"/>
            <w:gridSpan w:val="4"/>
            <w:tcBorders>
              <w:top w:val="single" w:color="000000" w:sz="4" w:space="0"/>
              <w:left w:val="nil"/>
              <w:bottom w:val="single" w:color="000000" w:sz="4" w:space="0"/>
              <w:right w:val="single" w:color="000000" w:sz="4" w:space="0"/>
            </w:tcBorders>
            <w:vAlign w:val="center"/>
          </w:tcPr>
          <w:p w14:paraId="78674135">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269" w:type="dxa"/>
            <w:gridSpan w:val="6"/>
            <w:tcBorders>
              <w:top w:val="single" w:color="000000" w:sz="4" w:space="0"/>
              <w:left w:val="nil"/>
              <w:bottom w:val="single" w:color="000000" w:sz="4" w:space="0"/>
              <w:right w:val="single" w:color="000000" w:sz="4" w:space="0"/>
            </w:tcBorders>
            <w:vAlign w:val="center"/>
          </w:tcPr>
          <w:p w14:paraId="226149FB">
            <w:pPr>
              <w:widowControl/>
              <w:jc w:val="center"/>
              <w:rPr>
                <w:rFonts w:ascii="宋体" w:hAnsi="宋体" w:cs="Arial"/>
                <w:color w:val="000000"/>
                <w:kern w:val="0"/>
                <w:szCs w:val="21"/>
              </w:rPr>
            </w:pPr>
            <w:r>
              <w:rPr>
                <w:rFonts w:hint="eastAsia" w:ascii="宋体" w:hAnsi="宋体" w:cs="Arial"/>
                <w:color w:val="000000"/>
                <w:kern w:val="0"/>
                <w:szCs w:val="21"/>
              </w:rPr>
              <w:t>高级实验师</w:t>
            </w:r>
          </w:p>
        </w:tc>
      </w:tr>
      <w:tr w14:paraId="12D171EC">
        <w:tblPrEx>
          <w:tblCellMar>
            <w:top w:w="0" w:type="dxa"/>
            <w:left w:w="108" w:type="dxa"/>
            <w:bottom w:w="0" w:type="dxa"/>
            <w:right w:w="108" w:type="dxa"/>
          </w:tblCellMar>
        </w:tblPrEx>
        <w:trPr>
          <w:trHeight w:val="1124"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14:paraId="429E7FB8">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659" w:type="dxa"/>
            <w:gridSpan w:val="20"/>
            <w:tcBorders>
              <w:top w:val="single" w:color="000000" w:sz="4" w:space="0"/>
              <w:left w:val="nil"/>
              <w:bottom w:val="single" w:color="auto" w:sz="4" w:space="0"/>
              <w:right w:val="single" w:color="000000" w:sz="4" w:space="0"/>
            </w:tcBorders>
            <w:vAlign w:val="center"/>
          </w:tcPr>
          <w:p w14:paraId="0AD367A4">
            <w:pPr>
              <w:widowControl/>
              <w:jc w:val="left"/>
              <w:rPr>
                <w:rFonts w:ascii="宋体" w:hAnsi="宋体" w:cs="Arial"/>
                <w:color w:val="000000"/>
                <w:kern w:val="0"/>
                <w:szCs w:val="21"/>
              </w:rPr>
            </w:pPr>
            <w:r>
              <w:rPr>
                <w:rFonts w:hint="eastAsia" w:ascii="宋体" w:hAnsi="宋体" w:cs="Arial"/>
                <w:color w:val="000000"/>
                <w:kern w:val="0"/>
                <w:szCs w:val="21"/>
              </w:rPr>
              <w:t>1、</w:t>
            </w:r>
            <w:r>
              <w:rPr>
                <w:rFonts w:ascii="宋体" w:hAnsi="宋体" w:cs="Arial"/>
                <w:color w:val="000000"/>
                <w:kern w:val="0"/>
                <w:szCs w:val="21"/>
              </w:rPr>
              <w:t>2023</w:t>
            </w:r>
            <w:r>
              <w:rPr>
                <w:rFonts w:hint="eastAsia" w:ascii="宋体" w:hAnsi="宋体" w:cs="Arial"/>
                <w:color w:val="000000"/>
                <w:kern w:val="0"/>
                <w:szCs w:val="21"/>
              </w:rPr>
              <w:t>年海南省普通高考评卷“优秀评卷员”，海南省考试局</w:t>
            </w:r>
          </w:p>
        </w:tc>
      </w:tr>
      <w:tr w14:paraId="2A20FDF2">
        <w:tblPrEx>
          <w:tblCellMar>
            <w:top w:w="0" w:type="dxa"/>
            <w:left w:w="108" w:type="dxa"/>
            <w:bottom w:w="0" w:type="dxa"/>
            <w:right w:w="108" w:type="dxa"/>
          </w:tblCellMar>
        </w:tblPrEx>
        <w:trPr>
          <w:trHeight w:val="657" w:hRule="atLeast"/>
        </w:trPr>
        <w:tc>
          <w:tcPr>
            <w:tcW w:w="9923" w:type="dxa"/>
            <w:gridSpan w:val="23"/>
            <w:tcBorders>
              <w:top w:val="single" w:color="000000" w:sz="4" w:space="0"/>
              <w:left w:val="single" w:color="000000" w:sz="4" w:space="0"/>
              <w:bottom w:val="single" w:color="000000" w:sz="4" w:space="0"/>
              <w:right w:val="single" w:color="000000" w:sz="4" w:space="0"/>
            </w:tcBorders>
            <w:vAlign w:val="center"/>
          </w:tcPr>
          <w:p w14:paraId="0D38C9E9">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14:paraId="30744252">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14:paraId="6B376225">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3B6CECDC">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3"/>
            <w:tcBorders>
              <w:top w:val="single" w:color="000000" w:sz="4" w:space="0"/>
              <w:left w:val="nil"/>
              <w:bottom w:val="single" w:color="000000" w:sz="4" w:space="0"/>
              <w:right w:val="single" w:color="auto" w:sz="4" w:space="0"/>
            </w:tcBorders>
            <w:vAlign w:val="center"/>
          </w:tcPr>
          <w:p w14:paraId="2E3F98F9">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764F08F">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551" w:type="dxa"/>
            <w:gridSpan w:val="5"/>
            <w:tcBorders>
              <w:top w:val="single" w:color="000000" w:sz="4" w:space="0"/>
              <w:left w:val="nil"/>
              <w:bottom w:val="single" w:color="000000" w:sz="4" w:space="0"/>
              <w:right w:val="single" w:color="auto" w:sz="4" w:space="0"/>
            </w:tcBorders>
            <w:vAlign w:val="center"/>
          </w:tcPr>
          <w:p w14:paraId="0DB48B29">
            <w:pPr>
              <w:widowControl/>
              <w:jc w:val="center"/>
              <w:rPr>
                <w:rFonts w:ascii="宋体" w:hAnsi="宋体" w:cs="Arial"/>
                <w:kern w:val="0"/>
                <w:szCs w:val="21"/>
              </w:rPr>
            </w:pPr>
            <w:r>
              <w:rPr>
                <w:rFonts w:hint="eastAsia" w:ascii="宋体" w:hAnsi="宋体" w:cs="Arial"/>
                <w:kern w:val="0"/>
                <w:szCs w:val="21"/>
              </w:rPr>
              <w:t>学习院系及专业</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49B7D6FB">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6F43A8AE">
            <w:pPr>
              <w:widowControl/>
              <w:jc w:val="center"/>
              <w:rPr>
                <w:rFonts w:ascii="宋体" w:hAnsi="宋体" w:cs="Arial"/>
                <w:color w:val="000000"/>
                <w:kern w:val="0"/>
                <w:szCs w:val="21"/>
              </w:rPr>
            </w:pPr>
            <w:r>
              <w:rPr>
                <w:rFonts w:hint="eastAsia" w:ascii="宋体" w:hAnsi="宋体" w:cs="Arial"/>
                <w:color w:val="000000"/>
                <w:kern w:val="0"/>
                <w:szCs w:val="21"/>
              </w:rPr>
              <w:t>国</w:t>
            </w:r>
          </w:p>
          <w:p w14:paraId="015CAB21">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02F59801">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14:paraId="54F97AAD">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2251A47">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001.09-2005.06</w:t>
            </w:r>
          </w:p>
        </w:tc>
        <w:tc>
          <w:tcPr>
            <w:tcW w:w="708" w:type="dxa"/>
            <w:gridSpan w:val="3"/>
            <w:tcBorders>
              <w:top w:val="single" w:color="000000" w:sz="4" w:space="0"/>
              <w:left w:val="nil"/>
              <w:bottom w:val="single" w:color="000000" w:sz="4" w:space="0"/>
              <w:right w:val="single" w:color="auto" w:sz="4" w:space="0"/>
            </w:tcBorders>
            <w:vAlign w:val="center"/>
          </w:tcPr>
          <w:p w14:paraId="7675C5C2">
            <w:pPr>
              <w:widowControl/>
              <w:jc w:val="center"/>
              <w:rPr>
                <w:rFonts w:ascii="宋体" w:hAnsi="宋体" w:cs="Arial"/>
                <w:color w:val="000000"/>
                <w:kern w:val="0"/>
                <w:szCs w:val="21"/>
              </w:rPr>
            </w:pPr>
            <w:r>
              <w:rPr>
                <w:rFonts w:hint="eastAsia" w:ascii="宋体" w:hAnsi="宋体" w:cs="Arial"/>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30AD387">
            <w:pPr>
              <w:widowControl/>
              <w:jc w:val="center"/>
              <w:rPr>
                <w:rFonts w:ascii="宋体" w:hAnsi="宋体" w:cs="Arial"/>
                <w:color w:val="000000"/>
                <w:kern w:val="0"/>
                <w:szCs w:val="21"/>
              </w:rPr>
            </w:pPr>
            <w:r>
              <w:rPr>
                <w:rFonts w:hint="eastAsia" w:ascii="宋体" w:hAnsi="宋体" w:cs="Arial"/>
                <w:color w:val="000000"/>
                <w:kern w:val="0"/>
                <w:szCs w:val="21"/>
              </w:rPr>
              <w:t>南开大学</w:t>
            </w:r>
          </w:p>
        </w:tc>
        <w:tc>
          <w:tcPr>
            <w:tcW w:w="2551" w:type="dxa"/>
            <w:gridSpan w:val="5"/>
            <w:tcBorders>
              <w:top w:val="single" w:color="000000" w:sz="4" w:space="0"/>
              <w:left w:val="nil"/>
              <w:bottom w:val="single" w:color="000000" w:sz="4" w:space="0"/>
              <w:right w:val="single" w:color="auto" w:sz="4" w:space="0"/>
            </w:tcBorders>
            <w:vAlign w:val="center"/>
          </w:tcPr>
          <w:p w14:paraId="6F6DCD4A">
            <w:pPr>
              <w:widowControl/>
              <w:jc w:val="center"/>
              <w:rPr>
                <w:rFonts w:ascii="宋体" w:hAnsi="宋体" w:cs="Arial"/>
                <w:color w:val="000000"/>
                <w:kern w:val="0"/>
                <w:szCs w:val="21"/>
              </w:rPr>
            </w:pPr>
            <w:r>
              <w:rPr>
                <w:rFonts w:hint="eastAsia" w:ascii="宋体" w:hAnsi="宋体" w:cs="Arial"/>
                <w:color w:val="000000"/>
                <w:kern w:val="0"/>
                <w:szCs w:val="21"/>
              </w:rPr>
              <w:t>生命科学学院</w:t>
            </w:r>
          </w:p>
          <w:p w14:paraId="60E4E723">
            <w:pPr>
              <w:widowControl/>
              <w:jc w:val="center"/>
              <w:rPr>
                <w:rFonts w:ascii="宋体" w:hAnsi="宋体" w:cs="Arial"/>
                <w:color w:val="FF0000"/>
                <w:kern w:val="0"/>
                <w:szCs w:val="21"/>
              </w:rPr>
            </w:pPr>
            <w:r>
              <w:rPr>
                <w:rFonts w:hint="eastAsia" w:ascii="宋体" w:hAnsi="宋体" w:cs="Arial"/>
                <w:color w:val="000000"/>
                <w:kern w:val="0"/>
                <w:szCs w:val="21"/>
              </w:rPr>
              <w:t>生物技术</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3060657A">
            <w:pPr>
              <w:widowControl/>
              <w:jc w:val="center"/>
              <w:rPr>
                <w:rFonts w:ascii="宋体" w:hAnsi="宋体" w:cs="Arial"/>
                <w:color w:val="FF0000"/>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402164FA">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0AC5DCB2">
            <w:pPr>
              <w:widowControl/>
              <w:jc w:val="center"/>
              <w:rPr>
                <w:rFonts w:ascii="宋体" w:hAnsi="宋体" w:cs="Arial"/>
                <w:color w:val="000000"/>
                <w:kern w:val="0"/>
                <w:szCs w:val="21"/>
              </w:rPr>
            </w:pPr>
            <w:r>
              <w:rPr>
                <w:rFonts w:hint="eastAsia" w:ascii="宋体" w:hAnsi="宋体" w:cs="Arial"/>
                <w:color w:val="000000"/>
                <w:kern w:val="0"/>
                <w:szCs w:val="21"/>
              </w:rPr>
              <w:t>李丹</w:t>
            </w:r>
          </w:p>
        </w:tc>
      </w:tr>
      <w:tr w14:paraId="1347B0A0">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000A9A6">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005.09-2008.06</w:t>
            </w:r>
          </w:p>
        </w:tc>
        <w:tc>
          <w:tcPr>
            <w:tcW w:w="708" w:type="dxa"/>
            <w:gridSpan w:val="3"/>
            <w:tcBorders>
              <w:top w:val="single" w:color="000000" w:sz="4" w:space="0"/>
              <w:left w:val="nil"/>
              <w:bottom w:val="single" w:color="000000" w:sz="4" w:space="0"/>
              <w:right w:val="single" w:color="auto" w:sz="4" w:space="0"/>
            </w:tcBorders>
            <w:vAlign w:val="center"/>
          </w:tcPr>
          <w:p w14:paraId="0D9AEDE2">
            <w:pPr>
              <w:widowControl/>
              <w:jc w:val="center"/>
              <w:rPr>
                <w:rFonts w:ascii="宋体" w:hAnsi="宋体" w:cs="Arial"/>
                <w:color w:val="000000"/>
                <w:kern w:val="0"/>
                <w:szCs w:val="21"/>
              </w:rPr>
            </w:pPr>
            <w:r>
              <w:rPr>
                <w:rFonts w:hint="eastAsia" w:ascii="宋体" w:hAnsi="宋体" w:cs="Arial"/>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50CCFBF">
            <w:pPr>
              <w:widowControl/>
              <w:jc w:val="center"/>
              <w:rPr>
                <w:rFonts w:ascii="宋体" w:hAnsi="宋体" w:cs="Arial"/>
                <w:color w:val="000000"/>
                <w:kern w:val="0"/>
                <w:szCs w:val="21"/>
              </w:rPr>
            </w:pPr>
            <w:r>
              <w:rPr>
                <w:rFonts w:hint="eastAsia" w:ascii="宋体" w:hAnsi="宋体" w:cs="Arial"/>
                <w:color w:val="000000"/>
                <w:kern w:val="0"/>
                <w:szCs w:val="21"/>
              </w:rPr>
              <w:t>南开大学</w:t>
            </w:r>
          </w:p>
        </w:tc>
        <w:tc>
          <w:tcPr>
            <w:tcW w:w="2551" w:type="dxa"/>
            <w:gridSpan w:val="5"/>
            <w:tcBorders>
              <w:top w:val="single" w:color="000000" w:sz="4" w:space="0"/>
              <w:left w:val="nil"/>
              <w:bottom w:val="single" w:color="000000" w:sz="4" w:space="0"/>
              <w:right w:val="single" w:color="auto" w:sz="4" w:space="0"/>
            </w:tcBorders>
            <w:vAlign w:val="center"/>
          </w:tcPr>
          <w:p w14:paraId="432FEA11">
            <w:pPr>
              <w:widowControl/>
              <w:jc w:val="center"/>
              <w:rPr>
                <w:rFonts w:ascii="宋体" w:hAnsi="宋体" w:cs="Arial"/>
                <w:color w:val="000000"/>
                <w:kern w:val="0"/>
                <w:szCs w:val="21"/>
              </w:rPr>
            </w:pPr>
            <w:r>
              <w:rPr>
                <w:rFonts w:hint="eastAsia" w:ascii="宋体" w:hAnsi="宋体" w:cs="Arial"/>
                <w:color w:val="000000"/>
                <w:kern w:val="0"/>
                <w:szCs w:val="21"/>
              </w:rPr>
              <w:t>生命科学学院</w:t>
            </w:r>
          </w:p>
          <w:p w14:paraId="75F06142">
            <w:pPr>
              <w:widowControl/>
              <w:jc w:val="center"/>
              <w:rPr>
                <w:rFonts w:ascii="宋体" w:hAnsi="宋体" w:cs="Arial"/>
                <w:color w:val="000000"/>
                <w:kern w:val="0"/>
                <w:szCs w:val="21"/>
              </w:rPr>
            </w:pPr>
            <w:r>
              <w:rPr>
                <w:rFonts w:hint="eastAsia" w:ascii="宋体" w:hAnsi="宋体" w:cs="Arial"/>
                <w:color w:val="000000"/>
                <w:kern w:val="0"/>
                <w:szCs w:val="21"/>
              </w:rPr>
              <w:t>微生物学</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4FC3658E">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607110A7">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1F0BD65D">
            <w:pPr>
              <w:widowControl/>
              <w:jc w:val="center"/>
              <w:rPr>
                <w:rFonts w:ascii="宋体" w:hAnsi="宋体" w:cs="Arial"/>
                <w:color w:val="000000"/>
                <w:kern w:val="0"/>
                <w:szCs w:val="21"/>
              </w:rPr>
            </w:pPr>
            <w:r>
              <w:rPr>
                <w:rFonts w:hint="eastAsia" w:ascii="宋体" w:hAnsi="宋体" w:cs="Arial"/>
                <w:color w:val="000000"/>
                <w:kern w:val="0"/>
                <w:szCs w:val="21"/>
              </w:rPr>
              <w:t>刘春琴</w:t>
            </w:r>
          </w:p>
        </w:tc>
      </w:tr>
      <w:tr w14:paraId="4A607E01">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95613CD">
            <w:pPr>
              <w:widowControl/>
              <w:jc w:val="center"/>
              <w:rPr>
                <w:rFonts w:ascii="宋体" w:hAnsi="宋体" w:cs="Arial"/>
                <w:color w:val="000000"/>
                <w:kern w:val="0"/>
                <w:szCs w:val="21"/>
              </w:rPr>
            </w:pPr>
            <w:r>
              <w:rPr>
                <w:rFonts w:ascii="宋体" w:hAnsi="宋体" w:cs="Arial"/>
                <w:color w:val="000000"/>
                <w:kern w:val="0"/>
                <w:szCs w:val="21"/>
              </w:rPr>
              <w:t>2017.06.26-</w:t>
            </w:r>
          </w:p>
          <w:p w14:paraId="16B644B6">
            <w:pPr>
              <w:widowControl/>
              <w:jc w:val="center"/>
              <w:rPr>
                <w:rFonts w:ascii="宋体" w:hAnsi="宋体" w:cs="Arial"/>
                <w:color w:val="000000"/>
                <w:kern w:val="0"/>
                <w:szCs w:val="21"/>
              </w:rPr>
            </w:pPr>
            <w:r>
              <w:rPr>
                <w:rFonts w:ascii="宋体" w:hAnsi="宋体" w:cs="Arial"/>
                <w:color w:val="000000"/>
                <w:kern w:val="0"/>
                <w:szCs w:val="21"/>
              </w:rPr>
              <w:t>2017.06.28</w:t>
            </w:r>
          </w:p>
        </w:tc>
        <w:tc>
          <w:tcPr>
            <w:tcW w:w="708" w:type="dxa"/>
            <w:gridSpan w:val="3"/>
            <w:tcBorders>
              <w:top w:val="single" w:color="000000" w:sz="4" w:space="0"/>
              <w:left w:val="nil"/>
              <w:bottom w:val="single" w:color="000000" w:sz="4" w:space="0"/>
              <w:right w:val="single" w:color="auto" w:sz="4" w:space="0"/>
            </w:tcBorders>
            <w:vAlign w:val="center"/>
          </w:tcPr>
          <w:p w14:paraId="2DA62EC0">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0A3AA6C">
            <w:pPr>
              <w:widowControl/>
              <w:jc w:val="center"/>
              <w:rPr>
                <w:rFonts w:ascii="宋体" w:hAnsi="宋体" w:cs="Arial"/>
                <w:color w:val="000000"/>
                <w:kern w:val="0"/>
                <w:szCs w:val="21"/>
              </w:rPr>
            </w:pPr>
            <w:r>
              <w:rPr>
                <w:rFonts w:hint="eastAsia" w:ascii="宋体" w:hAnsi="宋体" w:cs="Arial"/>
                <w:color w:val="000000"/>
                <w:kern w:val="0"/>
                <w:szCs w:val="21"/>
              </w:rPr>
              <w:t>北京国实检测技术研究院</w:t>
            </w:r>
          </w:p>
        </w:tc>
        <w:tc>
          <w:tcPr>
            <w:tcW w:w="2551" w:type="dxa"/>
            <w:gridSpan w:val="5"/>
            <w:tcBorders>
              <w:top w:val="single" w:color="000000" w:sz="4" w:space="0"/>
              <w:left w:val="nil"/>
              <w:bottom w:val="single" w:color="000000" w:sz="4" w:space="0"/>
              <w:right w:val="single" w:color="auto" w:sz="4" w:space="0"/>
            </w:tcBorders>
            <w:vAlign w:val="center"/>
          </w:tcPr>
          <w:p w14:paraId="427970AD">
            <w:pPr>
              <w:widowControl/>
              <w:jc w:val="center"/>
              <w:rPr>
                <w:rFonts w:ascii="宋体" w:hAnsi="宋体" w:cs="Arial"/>
                <w:color w:val="000000"/>
                <w:kern w:val="0"/>
                <w:szCs w:val="21"/>
              </w:rPr>
            </w:pPr>
            <w:r>
              <w:rPr>
                <w:rFonts w:hint="eastAsia" w:ascii="宋体" w:hAnsi="宋体" w:cs="Arial"/>
                <w:color w:val="000000"/>
                <w:kern w:val="0"/>
                <w:szCs w:val="21"/>
              </w:rPr>
              <w:t>检验检测机构/实验室监督员、实验室仪器设备内部校准</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64CC804F">
            <w:pPr>
              <w:widowControl/>
              <w:jc w:val="center"/>
              <w:rPr>
                <w:rFonts w:ascii="宋体" w:hAnsi="宋体" w:cs="Arial"/>
                <w:color w:val="000000"/>
                <w:kern w:val="0"/>
                <w:szCs w:val="21"/>
              </w:rPr>
            </w:pPr>
            <w:r>
              <w:rPr>
                <w:rFonts w:hint="eastAsia" w:ascii="宋体" w:hAnsi="宋体" w:cs="Arial"/>
                <w:color w:val="000000"/>
                <w:kern w:val="0"/>
                <w:szCs w:val="21"/>
              </w:rPr>
              <w:t>合格证</w:t>
            </w:r>
          </w:p>
        </w:tc>
        <w:tc>
          <w:tcPr>
            <w:tcW w:w="709" w:type="dxa"/>
            <w:gridSpan w:val="3"/>
            <w:tcBorders>
              <w:top w:val="single" w:color="000000" w:sz="4" w:space="0"/>
              <w:left w:val="nil"/>
              <w:bottom w:val="single" w:color="000000" w:sz="4" w:space="0"/>
              <w:right w:val="single" w:color="auto" w:sz="4" w:space="0"/>
            </w:tcBorders>
            <w:vAlign w:val="center"/>
          </w:tcPr>
          <w:p w14:paraId="614D51AF">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0BCC9664">
            <w:pPr>
              <w:widowControl/>
              <w:jc w:val="center"/>
              <w:rPr>
                <w:rFonts w:ascii="宋体" w:hAnsi="宋体" w:cs="Arial"/>
                <w:color w:val="000000"/>
                <w:kern w:val="0"/>
                <w:szCs w:val="21"/>
              </w:rPr>
            </w:pPr>
            <w:r>
              <w:rPr>
                <w:rFonts w:hint="eastAsia" w:ascii="宋体" w:hAnsi="宋体" w:cs="Arial"/>
                <w:color w:val="000000"/>
                <w:kern w:val="0"/>
                <w:szCs w:val="21"/>
              </w:rPr>
              <w:t>汪继超</w:t>
            </w:r>
          </w:p>
        </w:tc>
      </w:tr>
      <w:tr w14:paraId="051A8BFD">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CFE5723">
            <w:pPr>
              <w:widowControl/>
              <w:jc w:val="center"/>
              <w:rPr>
                <w:rFonts w:ascii="宋体" w:hAnsi="宋体" w:cs="Arial"/>
                <w:color w:val="000000"/>
                <w:kern w:val="0"/>
                <w:szCs w:val="21"/>
              </w:rPr>
            </w:pPr>
            <w:r>
              <w:rPr>
                <w:rFonts w:ascii="宋体" w:hAnsi="宋体" w:cs="Arial"/>
                <w:color w:val="000000"/>
                <w:kern w:val="0"/>
                <w:szCs w:val="21"/>
              </w:rPr>
              <w:t>2018.4.16-</w:t>
            </w:r>
          </w:p>
          <w:p w14:paraId="5E2722CE">
            <w:pPr>
              <w:widowControl/>
              <w:jc w:val="center"/>
              <w:rPr>
                <w:rFonts w:ascii="宋体" w:hAnsi="宋体" w:cs="Arial"/>
                <w:color w:val="000000"/>
                <w:kern w:val="0"/>
                <w:szCs w:val="21"/>
              </w:rPr>
            </w:pPr>
            <w:r>
              <w:rPr>
                <w:rFonts w:ascii="宋体" w:hAnsi="宋体" w:cs="Arial"/>
                <w:color w:val="000000"/>
                <w:kern w:val="0"/>
                <w:szCs w:val="21"/>
              </w:rPr>
              <w:t xml:space="preserve">2018.4.20 </w:t>
            </w:r>
          </w:p>
        </w:tc>
        <w:tc>
          <w:tcPr>
            <w:tcW w:w="708" w:type="dxa"/>
            <w:gridSpan w:val="3"/>
            <w:tcBorders>
              <w:top w:val="single" w:color="000000" w:sz="4" w:space="0"/>
              <w:left w:val="nil"/>
              <w:bottom w:val="single" w:color="000000" w:sz="4" w:space="0"/>
              <w:right w:val="single" w:color="auto" w:sz="4" w:space="0"/>
            </w:tcBorders>
            <w:vAlign w:val="center"/>
          </w:tcPr>
          <w:p w14:paraId="46051C09">
            <w:pPr>
              <w:widowControl/>
              <w:jc w:val="center"/>
              <w:rPr>
                <w:rFonts w:ascii="宋体" w:hAnsi="宋体" w:cs="Arial"/>
                <w:color w:val="000000"/>
                <w:kern w:val="0"/>
                <w:szCs w:val="21"/>
              </w:rPr>
            </w:pPr>
            <w:r>
              <w:rPr>
                <w:rFonts w:hint="eastAsia" w:ascii="宋体" w:hAnsi="宋体" w:cs="Arial"/>
                <w:color w:val="000000"/>
                <w:kern w:val="0"/>
                <w:szCs w:val="21"/>
              </w:rPr>
              <w:t>培训</w:t>
            </w:r>
            <w:r>
              <w:rPr>
                <w:rFonts w:ascii="宋体" w:hAnsi="宋体" w:cs="Arial"/>
                <w:color w:val="000000"/>
                <w:kern w:val="0"/>
                <w:szCs w:val="21"/>
              </w:rPr>
              <w:t xml:space="preserve"> </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6DB9B7A">
            <w:pPr>
              <w:widowControl/>
              <w:jc w:val="center"/>
              <w:rPr>
                <w:rFonts w:ascii="宋体" w:hAnsi="宋体" w:cs="Arial"/>
                <w:color w:val="000000"/>
                <w:kern w:val="0"/>
                <w:szCs w:val="21"/>
              </w:rPr>
            </w:pPr>
            <w:r>
              <w:rPr>
                <w:rFonts w:hint="eastAsia" w:ascii="宋体" w:hAnsi="宋体" w:cs="Arial"/>
                <w:color w:val="000000"/>
                <w:kern w:val="0"/>
                <w:szCs w:val="21"/>
              </w:rPr>
              <w:t>上海美吉生物医药科技有限公司</w:t>
            </w:r>
            <w:r>
              <w:rPr>
                <w:rFonts w:ascii="宋体" w:hAnsi="宋体" w:cs="Arial"/>
                <w:color w:val="000000"/>
                <w:kern w:val="0"/>
                <w:szCs w:val="21"/>
              </w:rPr>
              <w:t xml:space="preserve"> </w:t>
            </w:r>
          </w:p>
        </w:tc>
        <w:tc>
          <w:tcPr>
            <w:tcW w:w="2551" w:type="dxa"/>
            <w:gridSpan w:val="5"/>
            <w:tcBorders>
              <w:top w:val="single" w:color="000000" w:sz="4" w:space="0"/>
              <w:left w:val="nil"/>
              <w:bottom w:val="single" w:color="000000" w:sz="4" w:space="0"/>
              <w:right w:val="single" w:color="auto" w:sz="4" w:space="0"/>
            </w:tcBorders>
            <w:vAlign w:val="center"/>
          </w:tcPr>
          <w:p w14:paraId="0FB7ADA8">
            <w:pPr>
              <w:widowControl/>
              <w:jc w:val="center"/>
              <w:rPr>
                <w:rFonts w:ascii="宋体" w:hAnsi="宋体" w:cs="Arial"/>
                <w:color w:val="000000"/>
                <w:kern w:val="0"/>
                <w:szCs w:val="21"/>
              </w:rPr>
            </w:pPr>
            <w:r>
              <w:rPr>
                <w:rFonts w:hint="eastAsia" w:ascii="宋体" w:hAnsi="宋体" w:cs="Arial"/>
                <w:color w:val="000000"/>
                <w:kern w:val="0"/>
                <w:szCs w:val="21"/>
              </w:rPr>
              <w:t>生物信息分析培训</w:t>
            </w:r>
            <w:r>
              <w:rPr>
                <w:rFonts w:ascii="宋体" w:hAnsi="宋体" w:cs="Arial"/>
                <w:color w:val="000000"/>
                <w:kern w:val="0"/>
                <w:szCs w:val="21"/>
              </w:rPr>
              <w:t xml:space="preserve"> </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355B6087">
            <w:pPr>
              <w:widowControl/>
              <w:jc w:val="center"/>
              <w:rPr>
                <w:rFonts w:ascii="宋体" w:hAnsi="宋体" w:cs="Arial"/>
                <w:color w:val="000000"/>
                <w:kern w:val="0"/>
                <w:szCs w:val="21"/>
              </w:rPr>
            </w:pPr>
            <w:r>
              <w:rPr>
                <w:rFonts w:hint="eastAsia" w:ascii="宋体" w:hAnsi="宋体" w:cs="Arial"/>
                <w:color w:val="000000"/>
                <w:kern w:val="0"/>
                <w:szCs w:val="21"/>
              </w:rPr>
              <w:t>结业证</w:t>
            </w:r>
            <w:r>
              <w:rPr>
                <w:rFonts w:ascii="宋体" w:hAnsi="宋体" w:cs="Arial"/>
                <w:color w:val="000000"/>
                <w:kern w:val="0"/>
                <w:szCs w:val="21"/>
              </w:rPr>
              <w:t xml:space="preserve"> </w:t>
            </w:r>
          </w:p>
        </w:tc>
        <w:tc>
          <w:tcPr>
            <w:tcW w:w="709" w:type="dxa"/>
            <w:gridSpan w:val="3"/>
            <w:tcBorders>
              <w:top w:val="single" w:color="000000" w:sz="4" w:space="0"/>
              <w:left w:val="nil"/>
              <w:bottom w:val="single" w:color="000000" w:sz="4" w:space="0"/>
              <w:right w:val="single" w:color="auto" w:sz="4" w:space="0"/>
            </w:tcBorders>
            <w:vAlign w:val="center"/>
          </w:tcPr>
          <w:p w14:paraId="26D404C0">
            <w:pPr>
              <w:widowControl/>
              <w:jc w:val="center"/>
              <w:rPr>
                <w:rFonts w:ascii="宋体" w:hAnsi="宋体" w:cs="Arial"/>
                <w:color w:val="000000"/>
                <w:kern w:val="0"/>
                <w:szCs w:val="21"/>
              </w:rPr>
            </w:pPr>
            <w:r>
              <w:rPr>
                <w:rFonts w:hint="eastAsia" w:ascii="宋体" w:hAnsi="宋体" w:cs="Arial"/>
                <w:color w:val="000000"/>
                <w:kern w:val="0"/>
                <w:szCs w:val="21"/>
              </w:rPr>
              <w:t>国内</w:t>
            </w:r>
            <w:r>
              <w:rPr>
                <w:rFonts w:ascii="宋体" w:hAnsi="宋体" w:cs="Arial"/>
                <w:color w:val="000000"/>
                <w:kern w:val="0"/>
                <w:szCs w:val="21"/>
              </w:rPr>
              <w:t xml:space="preserve"> </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0007DF47">
            <w:pPr>
              <w:widowControl/>
              <w:jc w:val="center"/>
              <w:rPr>
                <w:rFonts w:ascii="宋体" w:hAnsi="宋体" w:cs="Arial"/>
                <w:color w:val="000000"/>
                <w:kern w:val="0"/>
                <w:szCs w:val="21"/>
              </w:rPr>
            </w:pPr>
            <w:r>
              <w:rPr>
                <w:rFonts w:hint="eastAsia" w:ascii="宋体" w:hAnsi="宋体" w:cs="Arial"/>
                <w:color w:val="000000"/>
                <w:kern w:val="0"/>
                <w:szCs w:val="21"/>
              </w:rPr>
              <w:t>张文飞</w:t>
            </w:r>
          </w:p>
        </w:tc>
      </w:tr>
      <w:tr w14:paraId="66F314E1">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C112790">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021.11.24-</w:t>
            </w:r>
          </w:p>
          <w:p w14:paraId="6BBAEEDC">
            <w:pPr>
              <w:widowControl/>
              <w:jc w:val="center"/>
              <w:rPr>
                <w:rFonts w:ascii="宋体" w:hAnsi="宋体" w:cs="Arial"/>
                <w:color w:val="000000"/>
                <w:kern w:val="0"/>
                <w:szCs w:val="21"/>
              </w:rPr>
            </w:pPr>
            <w:r>
              <w:rPr>
                <w:rFonts w:ascii="宋体" w:hAnsi="宋体" w:cs="Arial"/>
                <w:color w:val="000000"/>
                <w:kern w:val="0"/>
                <w:szCs w:val="21"/>
              </w:rPr>
              <w:t>2021.11.26</w:t>
            </w:r>
          </w:p>
        </w:tc>
        <w:tc>
          <w:tcPr>
            <w:tcW w:w="708" w:type="dxa"/>
            <w:gridSpan w:val="3"/>
            <w:tcBorders>
              <w:top w:val="single" w:color="000000" w:sz="4" w:space="0"/>
              <w:left w:val="nil"/>
              <w:bottom w:val="single" w:color="000000" w:sz="4" w:space="0"/>
              <w:right w:val="single" w:color="auto" w:sz="4" w:space="0"/>
            </w:tcBorders>
            <w:vAlign w:val="center"/>
          </w:tcPr>
          <w:p w14:paraId="4837733E">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CEFBF1B">
            <w:pPr>
              <w:widowControl/>
              <w:jc w:val="center"/>
              <w:rPr>
                <w:rFonts w:ascii="宋体" w:hAnsi="宋体" w:cs="Arial"/>
                <w:color w:val="000000"/>
                <w:kern w:val="0"/>
                <w:szCs w:val="21"/>
              </w:rPr>
            </w:pPr>
            <w:r>
              <w:rPr>
                <w:rFonts w:hint="eastAsia" w:ascii="宋体" w:hAnsi="宋体" w:cs="Arial"/>
                <w:color w:val="000000"/>
                <w:kern w:val="0"/>
                <w:szCs w:val="21"/>
              </w:rPr>
              <w:t>教育部全国高校教师网络培训中心</w:t>
            </w:r>
          </w:p>
        </w:tc>
        <w:tc>
          <w:tcPr>
            <w:tcW w:w="2551" w:type="dxa"/>
            <w:gridSpan w:val="5"/>
            <w:tcBorders>
              <w:top w:val="single" w:color="000000" w:sz="4" w:space="0"/>
              <w:left w:val="nil"/>
              <w:bottom w:val="single" w:color="000000" w:sz="4" w:space="0"/>
              <w:right w:val="single" w:color="auto" w:sz="4" w:space="0"/>
            </w:tcBorders>
            <w:vAlign w:val="center"/>
          </w:tcPr>
          <w:p w14:paraId="0B187650">
            <w:pPr>
              <w:widowControl/>
              <w:jc w:val="center"/>
              <w:rPr>
                <w:rFonts w:ascii="宋体" w:hAnsi="宋体" w:cs="Arial"/>
                <w:color w:val="000000"/>
                <w:kern w:val="0"/>
                <w:szCs w:val="21"/>
              </w:rPr>
            </w:pPr>
            <w:r>
              <w:rPr>
                <w:rFonts w:hint="eastAsia" w:ascii="宋体" w:hAnsi="宋体" w:cs="Arial"/>
                <w:color w:val="000000"/>
                <w:kern w:val="0"/>
                <w:szCs w:val="21"/>
              </w:rPr>
              <w:t>高校教师课程思政教学能力培训</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072678FA">
            <w:pPr>
              <w:widowControl/>
              <w:jc w:val="center"/>
              <w:rPr>
                <w:rFonts w:ascii="宋体" w:hAnsi="宋体" w:cs="Arial"/>
                <w:color w:val="000000"/>
                <w:kern w:val="0"/>
                <w:szCs w:val="21"/>
              </w:rPr>
            </w:pPr>
            <w:r>
              <w:rPr>
                <w:rFonts w:hint="eastAsia" w:ascii="宋体" w:hAnsi="宋体" w:cs="Arial"/>
                <w:color w:val="000000"/>
                <w:kern w:val="0"/>
                <w:szCs w:val="21"/>
              </w:rPr>
              <w:t>培训</w:t>
            </w:r>
          </w:p>
          <w:p w14:paraId="29A56557">
            <w:pPr>
              <w:widowControl/>
              <w:jc w:val="center"/>
              <w:rPr>
                <w:rFonts w:ascii="宋体" w:hAnsi="宋体" w:cs="Arial"/>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2E0ACD7B">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7C2A15F6">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14:paraId="451DAC25">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33401DFC">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022.05-2022.07</w:t>
            </w:r>
          </w:p>
        </w:tc>
        <w:tc>
          <w:tcPr>
            <w:tcW w:w="708" w:type="dxa"/>
            <w:gridSpan w:val="3"/>
            <w:tcBorders>
              <w:top w:val="single" w:color="000000" w:sz="4" w:space="0"/>
              <w:left w:val="nil"/>
              <w:bottom w:val="single" w:color="000000" w:sz="4" w:space="0"/>
              <w:right w:val="single" w:color="auto" w:sz="4" w:space="0"/>
            </w:tcBorders>
            <w:vAlign w:val="center"/>
          </w:tcPr>
          <w:p w14:paraId="3AB414D6">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A053B7A">
            <w:pPr>
              <w:widowControl/>
              <w:jc w:val="center"/>
              <w:rPr>
                <w:rFonts w:ascii="宋体" w:hAnsi="宋体" w:cs="Arial"/>
                <w:color w:val="000000"/>
                <w:kern w:val="0"/>
                <w:szCs w:val="21"/>
              </w:rPr>
            </w:pPr>
            <w:r>
              <w:rPr>
                <w:rFonts w:hint="eastAsia" w:ascii="宋体" w:hAnsi="宋体" w:cs="Arial"/>
                <w:color w:val="000000"/>
                <w:kern w:val="0"/>
                <w:szCs w:val="21"/>
              </w:rPr>
              <w:t>国家教育行政学院</w:t>
            </w:r>
          </w:p>
        </w:tc>
        <w:tc>
          <w:tcPr>
            <w:tcW w:w="2551" w:type="dxa"/>
            <w:gridSpan w:val="5"/>
            <w:tcBorders>
              <w:top w:val="single" w:color="000000" w:sz="4" w:space="0"/>
              <w:left w:val="nil"/>
              <w:bottom w:val="single" w:color="000000" w:sz="4" w:space="0"/>
              <w:right w:val="single" w:color="auto" w:sz="4" w:space="0"/>
            </w:tcBorders>
            <w:vAlign w:val="center"/>
          </w:tcPr>
          <w:p w14:paraId="3AED486E">
            <w:pPr>
              <w:widowControl/>
              <w:jc w:val="center"/>
              <w:rPr>
                <w:rFonts w:ascii="宋体" w:hAnsi="宋体" w:cs="Arial"/>
                <w:color w:val="000000"/>
                <w:kern w:val="0"/>
                <w:szCs w:val="21"/>
              </w:rPr>
            </w:pPr>
            <w:r>
              <w:rPr>
                <w:rFonts w:hint="eastAsia" w:ascii="宋体" w:hAnsi="宋体" w:cs="Arial"/>
                <w:color w:val="000000"/>
                <w:kern w:val="0"/>
                <w:szCs w:val="21"/>
              </w:rPr>
              <w:t>“坚定理想信念 潜心立德树人——</w:t>
            </w:r>
            <w:r>
              <w:rPr>
                <w:rFonts w:ascii="宋体" w:hAnsi="宋体" w:cs="Arial"/>
                <w:color w:val="000000"/>
                <w:kern w:val="0"/>
                <w:szCs w:val="21"/>
              </w:rPr>
              <w:t>2022</w:t>
            </w:r>
            <w:r>
              <w:rPr>
                <w:rFonts w:hint="eastAsia" w:ascii="宋体" w:hAnsi="宋体" w:cs="Arial"/>
                <w:color w:val="000000"/>
                <w:kern w:val="0"/>
                <w:szCs w:val="21"/>
              </w:rPr>
              <w:t>年教师思想政治和师德师风常态化建设”专题网络培训</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25037A64">
            <w:pPr>
              <w:widowControl/>
              <w:jc w:val="center"/>
              <w:rPr>
                <w:rFonts w:ascii="宋体" w:hAnsi="宋体" w:cs="Arial"/>
                <w:color w:val="000000"/>
                <w:kern w:val="0"/>
                <w:szCs w:val="21"/>
              </w:rPr>
            </w:pPr>
            <w:r>
              <w:rPr>
                <w:rFonts w:hint="eastAsia" w:ascii="宋体" w:hAnsi="宋体" w:cs="Arial"/>
                <w:color w:val="000000"/>
                <w:kern w:val="0"/>
                <w:szCs w:val="21"/>
              </w:rPr>
              <w:t>学时</w:t>
            </w:r>
          </w:p>
          <w:p w14:paraId="4AADAAD4">
            <w:pPr>
              <w:widowControl/>
              <w:jc w:val="center"/>
              <w:rPr>
                <w:rFonts w:ascii="宋体" w:hAnsi="宋体" w:cs="Arial"/>
                <w:color w:val="000000"/>
                <w:kern w:val="0"/>
                <w:szCs w:val="21"/>
              </w:rPr>
            </w:pPr>
            <w:r>
              <w:rPr>
                <w:rFonts w:hint="eastAsia" w:ascii="宋体" w:hAnsi="宋体" w:cs="Arial"/>
                <w:color w:val="000000"/>
                <w:kern w:val="0"/>
                <w:szCs w:val="21"/>
              </w:rPr>
              <w:t>证明</w:t>
            </w:r>
          </w:p>
        </w:tc>
        <w:tc>
          <w:tcPr>
            <w:tcW w:w="709" w:type="dxa"/>
            <w:gridSpan w:val="3"/>
            <w:tcBorders>
              <w:top w:val="single" w:color="000000" w:sz="4" w:space="0"/>
              <w:left w:val="nil"/>
              <w:bottom w:val="single" w:color="000000" w:sz="4" w:space="0"/>
              <w:right w:val="single" w:color="auto" w:sz="4" w:space="0"/>
            </w:tcBorders>
            <w:vAlign w:val="center"/>
          </w:tcPr>
          <w:p w14:paraId="4E12FA52">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4AF186B4">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14:paraId="453E78D6">
        <w:tblPrEx>
          <w:tblCellMar>
            <w:top w:w="0" w:type="dxa"/>
            <w:left w:w="108" w:type="dxa"/>
            <w:bottom w:w="0" w:type="dxa"/>
            <w:right w:w="108" w:type="dxa"/>
          </w:tblCellMar>
        </w:tblPrEx>
        <w:trPr>
          <w:trHeight w:val="274"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FC0C74D">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022.6.10-</w:t>
            </w:r>
          </w:p>
          <w:p w14:paraId="1058F14A">
            <w:pPr>
              <w:widowControl/>
              <w:jc w:val="center"/>
              <w:rPr>
                <w:rFonts w:ascii="宋体" w:hAnsi="宋体" w:cs="Arial"/>
                <w:color w:val="000000"/>
                <w:kern w:val="0"/>
                <w:szCs w:val="21"/>
              </w:rPr>
            </w:pPr>
            <w:r>
              <w:rPr>
                <w:rFonts w:ascii="宋体" w:hAnsi="宋体" w:cs="Arial"/>
                <w:color w:val="000000"/>
                <w:kern w:val="0"/>
                <w:szCs w:val="21"/>
              </w:rPr>
              <w:t>2022.6.11</w:t>
            </w:r>
          </w:p>
        </w:tc>
        <w:tc>
          <w:tcPr>
            <w:tcW w:w="708" w:type="dxa"/>
            <w:gridSpan w:val="3"/>
            <w:tcBorders>
              <w:top w:val="single" w:color="000000" w:sz="4" w:space="0"/>
              <w:left w:val="nil"/>
              <w:bottom w:val="single" w:color="000000" w:sz="4" w:space="0"/>
              <w:right w:val="single" w:color="auto" w:sz="4" w:space="0"/>
            </w:tcBorders>
            <w:vAlign w:val="center"/>
          </w:tcPr>
          <w:p w14:paraId="6B834157">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E4EC578">
            <w:pPr>
              <w:widowControl/>
              <w:jc w:val="center"/>
              <w:rPr>
                <w:rFonts w:ascii="宋体" w:hAnsi="宋体" w:cs="Arial"/>
                <w:color w:val="000000"/>
                <w:kern w:val="0"/>
                <w:szCs w:val="21"/>
              </w:rPr>
            </w:pPr>
            <w:r>
              <w:rPr>
                <w:rFonts w:hint="eastAsia" w:ascii="宋体" w:hAnsi="宋体" w:cs="Arial"/>
                <w:color w:val="000000"/>
                <w:kern w:val="0"/>
                <w:szCs w:val="21"/>
              </w:rPr>
              <w:t>教育部全国高校教师网络培训中心</w:t>
            </w:r>
          </w:p>
        </w:tc>
        <w:tc>
          <w:tcPr>
            <w:tcW w:w="2551" w:type="dxa"/>
            <w:gridSpan w:val="5"/>
            <w:tcBorders>
              <w:top w:val="single" w:color="000000" w:sz="4" w:space="0"/>
              <w:left w:val="nil"/>
              <w:bottom w:val="single" w:color="000000" w:sz="4" w:space="0"/>
              <w:right w:val="single" w:color="auto" w:sz="4" w:space="0"/>
            </w:tcBorders>
            <w:vAlign w:val="center"/>
          </w:tcPr>
          <w:p w14:paraId="04BCFE97">
            <w:pPr>
              <w:widowControl/>
              <w:jc w:val="center"/>
              <w:rPr>
                <w:rFonts w:ascii="宋体" w:hAnsi="宋体" w:cs="Arial"/>
                <w:color w:val="000000"/>
                <w:kern w:val="0"/>
                <w:szCs w:val="21"/>
              </w:rPr>
            </w:pPr>
            <w:r>
              <w:rPr>
                <w:rFonts w:hint="eastAsia" w:ascii="宋体" w:hAnsi="宋体" w:cs="Arial"/>
                <w:color w:val="000000"/>
                <w:kern w:val="0"/>
                <w:szCs w:val="21"/>
              </w:rPr>
              <w:t>高校教学实验室安全与管理专题研修学习培训班</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0E983669">
            <w:pPr>
              <w:widowControl/>
              <w:jc w:val="center"/>
              <w:rPr>
                <w:rFonts w:ascii="宋体" w:hAnsi="宋体" w:cs="Arial"/>
                <w:color w:val="000000"/>
                <w:kern w:val="0"/>
                <w:szCs w:val="21"/>
              </w:rPr>
            </w:pPr>
            <w:r>
              <w:rPr>
                <w:rFonts w:hint="eastAsia" w:ascii="宋体" w:hAnsi="宋体" w:cs="Arial"/>
                <w:color w:val="000000"/>
                <w:kern w:val="0"/>
                <w:szCs w:val="21"/>
              </w:rPr>
              <w:t>学时</w:t>
            </w:r>
          </w:p>
          <w:p w14:paraId="0BE448CC">
            <w:pPr>
              <w:widowControl/>
              <w:jc w:val="center"/>
              <w:rPr>
                <w:rFonts w:ascii="宋体" w:hAnsi="宋体" w:cs="Arial"/>
                <w:color w:val="000000"/>
                <w:kern w:val="0"/>
                <w:szCs w:val="21"/>
              </w:rPr>
            </w:pPr>
            <w:r>
              <w:rPr>
                <w:rFonts w:hint="eastAsia" w:ascii="宋体" w:hAnsi="宋体" w:cs="Arial"/>
                <w:color w:val="000000"/>
                <w:kern w:val="0"/>
                <w:szCs w:val="21"/>
              </w:rPr>
              <w:t>证明</w:t>
            </w:r>
          </w:p>
        </w:tc>
        <w:tc>
          <w:tcPr>
            <w:tcW w:w="709" w:type="dxa"/>
            <w:gridSpan w:val="3"/>
            <w:tcBorders>
              <w:top w:val="single" w:color="000000" w:sz="4" w:space="0"/>
              <w:left w:val="nil"/>
              <w:bottom w:val="single" w:color="000000" w:sz="4" w:space="0"/>
              <w:right w:val="single" w:color="auto" w:sz="4" w:space="0"/>
            </w:tcBorders>
            <w:vAlign w:val="center"/>
          </w:tcPr>
          <w:p w14:paraId="4B643582">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185C6EC3">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14:paraId="4D5AC55E">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43D9FE3">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022.10.19-</w:t>
            </w:r>
          </w:p>
          <w:p w14:paraId="31DEB333">
            <w:pPr>
              <w:widowControl/>
              <w:jc w:val="center"/>
              <w:rPr>
                <w:rFonts w:ascii="宋体" w:hAnsi="宋体" w:cs="Arial"/>
                <w:color w:val="000000"/>
                <w:kern w:val="0"/>
                <w:szCs w:val="21"/>
              </w:rPr>
            </w:pPr>
            <w:r>
              <w:rPr>
                <w:rFonts w:ascii="宋体" w:hAnsi="宋体" w:cs="Arial"/>
                <w:color w:val="000000"/>
                <w:kern w:val="0"/>
                <w:szCs w:val="21"/>
              </w:rPr>
              <w:t>2022.10.20</w:t>
            </w:r>
          </w:p>
        </w:tc>
        <w:tc>
          <w:tcPr>
            <w:tcW w:w="708" w:type="dxa"/>
            <w:gridSpan w:val="3"/>
            <w:tcBorders>
              <w:top w:val="single" w:color="000000" w:sz="4" w:space="0"/>
              <w:left w:val="nil"/>
              <w:bottom w:val="single" w:color="000000" w:sz="4" w:space="0"/>
              <w:right w:val="single" w:color="auto" w:sz="4" w:space="0"/>
            </w:tcBorders>
            <w:vAlign w:val="center"/>
          </w:tcPr>
          <w:p w14:paraId="6D0B9188">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68FD945">
            <w:pPr>
              <w:widowControl/>
              <w:jc w:val="center"/>
              <w:rPr>
                <w:rFonts w:ascii="宋体" w:hAnsi="宋体" w:cs="Arial"/>
                <w:color w:val="000000"/>
                <w:kern w:val="0"/>
                <w:szCs w:val="21"/>
              </w:rPr>
            </w:pPr>
            <w:r>
              <w:rPr>
                <w:rFonts w:hint="eastAsia" w:ascii="宋体" w:hAnsi="宋体" w:cs="Arial"/>
                <w:color w:val="000000"/>
                <w:kern w:val="0"/>
                <w:szCs w:val="21"/>
              </w:rPr>
              <w:t>海南省科技创新发展服务中心</w:t>
            </w:r>
          </w:p>
        </w:tc>
        <w:tc>
          <w:tcPr>
            <w:tcW w:w="2551" w:type="dxa"/>
            <w:gridSpan w:val="5"/>
            <w:tcBorders>
              <w:top w:val="single" w:color="000000" w:sz="4" w:space="0"/>
              <w:left w:val="nil"/>
              <w:bottom w:val="single" w:color="000000" w:sz="4" w:space="0"/>
              <w:right w:val="single" w:color="auto" w:sz="4" w:space="0"/>
            </w:tcBorders>
            <w:vAlign w:val="center"/>
          </w:tcPr>
          <w:p w14:paraId="54136DEA">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w:t>
            </w:r>
            <w:r>
              <w:rPr>
                <w:rFonts w:hint="eastAsia" w:ascii="宋体" w:hAnsi="宋体" w:cs="Arial"/>
                <w:color w:val="000000"/>
                <w:kern w:val="0"/>
                <w:szCs w:val="21"/>
              </w:rPr>
              <w:t>年第一期大型科学仪器开发共享工作培训会</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7A9355E7">
            <w:pPr>
              <w:widowControl/>
              <w:jc w:val="center"/>
              <w:rPr>
                <w:rFonts w:ascii="宋体" w:hAnsi="宋体" w:cs="Arial"/>
                <w:color w:val="000000"/>
                <w:kern w:val="0"/>
                <w:szCs w:val="21"/>
              </w:rPr>
            </w:pPr>
            <w:r>
              <w:rPr>
                <w:rFonts w:hint="eastAsia" w:ascii="宋体" w:hAnsi="宋体" w:cs="Arial"/>
                <w:color w:val="000000"/>
                <w:kern w:val="0"/>
                <w:szCs w:val="21"/>
              </w:rPr>
              <w:t>培训</w:t>
            </w:r>
          </w:p>
          <w:p w14:paraId="6251BF48">
            <w:pPr>
              <w:widowControl/>
              <w:jc w:val="center"/>
              <w:rPr>
                <w:rFonts w:ascii="宋体" w:hAnsi="宋体" w:cs="Arial"/>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30698E00">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45639716">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14:paraId="352A2827">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361C0E9">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022.11.4-</w:t>
            </w:r>
          </w:p>
          <w:p w14:paraId="0B78577E">
            <w:pPr>
              <w:widowControl/>
              <w:jc w:val="center"/>
              <w:rPr>
                <w:rFonts w:ascii="宋体" w:hAnsi="宋体" w:cs="Arial"/>
                <w:color w:val="000000"/>
                <w:kern w:val="0"/>
                <w:szCs w:val="21"/>
              </w:rPr>
            </w:pPr>
            <w:r>
              <w:rPr>
                <w:rFonts w:ascii="宋体" w:hAnsi="宋体" w:cs="Arial"/>
                <w:color w:val="000000"/>
                <w:kern w:val="0"/>
                <w:szCs w:val="21"/>
              </w:rPr>
              <w:t>2022.11.10</w:t>
            </w:r>
          </w:p>
        </w:tc>
        <w:tc>
          <w:tcPr>
            <w:tcW w:w="708" w:type="dxa"/>
            <w:gridSpan w:val="3"/>
            <w:tcBorders>
              <w:top w:val="single" w:color="000000" w:sz="4" w:space="0"/>
              <w:left w:val="nil"/>
              <w:bottom w:val="single" w:color="000000" w:sz="4" w:space="0"/>
              <w:right w:val="single" w:color="auto" w:sz="4" w:space="0"/>
            </w:tcBorders>
            <w:vAlign w:val="center"/>
          </w:tcPr>
          <w:p w14:paraId="6705E7B3">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C5E7DC9">
            <w:pPr>
              <w:widowControl/>
              <w:jc w:val="center"/>
              <w:rPr>
                <w:rFonts w:ascii="宋体" w:hAnsi="宋体" w:cs="Arial"/>
                <w:color w:val="000000"/>
                <w:kern w:val="0"/>
                <w:szCs w:val="21"/>
              </w:rPr>
            </w:pPr>
            <w:r>
              <w:rPr>
                <w:rFonts w:hint="eastAsia" w:ascii="宋体" w:hAnsi="宋体" w:cs="Arial"/>
                <w:color w:val="000000"/>
                <w:kern w:val="0"/>
                <w:szCs w:val="21"/>
              </w:rPr>
              <w:t>上海市研发公共服务平台管理中心</w:t>
            </w:r>
          </w:p>
        </w:tc>
        <w:tc>
          <w:tcPr>
            <w:tcW w:w="2551" w:type="dxa"/>
            <w:gridSpan w:val="5"/>
            <w:tcBorders>
              <w:top w:val="single" w:color="000000" w:sz="4" w:space="0"/>
              <w:left w:val="nil"/>
              <w:bottom w:val="single" w:color="000000" w:sz="4" w:space="0"/>
              <w:right w:val="single" w:color="auto" w:sz="4" w:space="0"/>
            </w:tcBorders>
            <w:vAlign w:val="center"/>
          </w:tcPr>
          <w:p w14:paraId="300BE7B8">
            <w:pPr>
              <w:widowControl/>
              <w:jc w:val="center"/>
              <w:rPr>
                <w:rFonts w:ascii="宋体" w:hAnsi="宋体" w:cs="Arial"/>
                <w:color w:val="000000"/>
                <w:kern w:val="0"/>
                <w:szCs w:val="21"/>
              </w:rPr>
            </w:pPr>
            <w:r>
              <w:rPr>
                <w:rFonts w:hint="eastAsia" w:ascii="宋体" w:hAnsi="宋体" w:cs="Arial"/>
                <w:color w:val="000000"/>
                <w:kern w:val="0"/>
                <w:szCs w:val="21"/>
              </w:rPr>
              <w:t>大型科研仪器设备实验技术人才培养系列讲座</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38F6FAF6">
            <w:pPr>
              <w:widowControl/>
              <w:jc w:val="center"/>
              <w:rPr>
                <w:rFonts w:ascii="宋体" w:hAnsi="宋体" w:cs="Arial"/>
                <w:color w:val="000000"/>
                <w:kern w:val="0"/>
                <w:szCs w:val="21"/>
              </w:rPr>
            </w:pPr>
            <w:r>
              <w:rPr>
                <w:rFonts w:hint="eastAsia" w:ascii="宋体" w:hAnsi="宋体" w:cs="Arial"/>
                <w:color w:val="000000"/>
                <w:kern w:val="0"/>
                <w:szCs w:val="21"/>
              </w:rPr>
              <w:t>培训</w:t>
            </w:r>
          </w:p>
          <w:p w14:paraId="002FCF92">
            <w:pPr>
              <w:widowControl/>
              <w:jc w:val="center"/>
              <w:rPr>
                <w:rFonts w:ascii="宋体" w:hAnsi="宋体" w:cs="Arial"/>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1CCB20DD">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6611318E">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14:paraId="28FB4580">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E500C44">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022.11.15</w:t>
            </w:r>
          </w:p>
        </w:tc>
        <w:tc>
          <w:tcPr>
            <w:tcW w:w="708" w:type="dxa"/>
            <w:gridSpan w:val="3"/>
            <w:tcBorders>
              <w:top w:val="single" w:color="000000" w:sz="4" w:space="0"/>
              <w:left w:val="nil"/>
              <w:bottom w:val="single" w:color="000000" w:sz="4" w:space="0"/>
              <w:right w:val="single" w:color="auto" w:sz="4" w:space="0"/>
            </w:tcBorders>
            <w:vAlign w:val="center"/>
          </w:tcPr>
          <w:p w14:paraId="7FF340DA">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20BD538">
            <w:pPr>
              <w:widowControl/>
              <w:jc w:val="center"/>
              <w:rPr>
                <w:rFonts w:ascii="宋体" w:hAnsi="宋体" w:cs="Arial"/>
                <w:color w:val="000000"/>
                <w:kern w:val="0"/>
                <w:szCs w:val="21"/>
              </w:rPr>
            </w:pPr>
            <w:r>
              <w:rPr>
                <w:rFonts w:hint="eastAsia" w:ascii="宋体" w:hAnsi="宋体" w:cs="Arial"/>
                <w:color w:val="000000"/>
                <w:kern w:val="0"/>
                <w:szCs w:val="21"/>
              </w:rPr>
              <w:t>海南省科技创新发展服务中心</w:t>
            </w:r>
          </w:p>
        </w:tc>
        <w:tc>
          <w:tcPr>
            <w:tcW w:w="2551" w:type="dxa"/>
            <w:gridSpan w:val="5"/>
            <w:tcBorders>
              <w:top w:val="single" w:color="000000" w:sz="4" w:space="0"/>
              <w:left w:val="nil"/>
              <w:bottom w:val="single" w:color="000000" w:sz="4" w:space="0"/>
              <w:right w:val="single" w:color="auto" w:sz="4" w:space="0"/>
            </w:tcBorders>
            <w:vAlign w:val="center"/>
          </w:tcPr>
          <w:p w14:paraId="0AFFA016">
            <w:pPr>
              <w:widowControl/>
              <w:jc w:val="center"/>
              <w:rPr>
                <w:rFonts w:ascii="宋体" w:hAnsi="宋体" w:cs="Arial"/>
                <w:color w:val="000000"/>
                <w:kern w:val="0"/>
                <w:szCs w:val="21"/>
              </w:rPr>
            </w:pPr>
            <w:r>
              <w:rPr>
                <w:rFonts w:hint="eastAsia" w:ascii="宋体" w:hAnsi="宋体" w:cs="Arial"/>
                <w:color w:val="000000"/>
                <w:kern w:val="0"/>
                <w:szCs w:val="21"/>
              </w:rPr>
              <w:t>2022年第二期大型科学仪器开发共享工作培训会</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28D09A80">
            <w:pPr>
              <w:widowControl/>
              <w:jc w:val="center"/>
              <w:rPr>
                <w:rFonts w:ascii="宋体" w:hAnsi="宋体" w:cs="Arial"/>
                <w:color w:val="000000"/>
                <w:kern w:val="0"/>
                <w:szCs w:val="21"/>
              </w:rPr>
            </w:pPr>
            <w:r>
              <w:rPr>
                <w:rFonts w:hint="eastAsia" w:ascii="宋体" w:hAnsi="宋体" w:cs="Arial"/>
                <w:color w:val="000000"/>
                <w:kern w:val="0"/>
                <w:szCs w:val="21"/>
              </w:rPr>
              <w:t>培训</w:t>
            </w:r>
          </w:p>
          <w:p w14:paraId="0BAD1E33">
            <w:pPr>
              <w:widowControl/>
              <w:jc w:val="center"/>
              <w:rPr>
                <w:rFonts w:ascii="宋体" w:hAnsi="宋体" w:cs="Arial"/>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0B6C3278">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50D8D1F3">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14:paraId="751116C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2442C5DF">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022.12.3-</w:t>
            </w:r>
          </w:p>
          <w:p w14:paraId="747E4036">
            <w:pPr>
              <w:widowControl/>
              <w:jc w:val="center"/>
              <w:rPr>
                <w:rFonts w:ascii="宋体" w:hAnsi="宋体" w:cs="Arial"/>
                <w:color w:val="000000"/>
                <w:kern w:val="0"/>
                <w:szCs w:val="21"/>
              </w:rPr>
            </w:pPr>
            <w:r>
              <w:rPr>
                <w:rFonts w:ascii="宋体" w:hAnsi="宋体" w:cs="Arial"/>
                <w:color w:val="000000"/>
                <w:kern w:val="0"/>
                <w:szCs w:val="21"/>
              </w:rPr>
              <w:t>2023.2.28</w:t>
            </w:r>
          </w:p>
        </w:tc>
        <w:tc>
          <w:tcPr>
            <w:tcW w:w="708" w:type="dxa"/>
            <w:gridSpan w:val="3"/>
            <w:tcBorders>
              <w:top w:val="single" w:color="000000" w:sz="4" w:space="0"/>
              <w:left w:val="nil"/>
              <w:bottom w:val="single" w:color="000000" w:sz="4" w:space="0"/>
              <w:right w:val="single" w:color="auto" w:sz="4" w:space="0"/>
            </w:tcBorders>
            <w:vAlign w:val="center"/>
          </w:tcPr>
          <w:p w14:paraId="2A724E3B">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E2FF596">
            <w:pPr>
              <w:widowControl/>
              <w:jc w:val="center"/>
              <w:rPr>
                <w:rFonts w:ascii="宋体" w:hAnsi="宋体" w:cs="Arial"/>
                <w:color w:val="000000"/>
                <w:kern w:val="0"/>
                <w:szCs w:val="21"/>
              </w:rPr>
            </w:pPr>
            <w:r>
              <w:rPr>
                <w:rFonts w:hint="eastAsia" w:ascii="宋体" w:hAnsi="宋体" w:cs="Arial"/>
                <w:color w:val="000000"/>
                <w:kern w:val="0"/>
                <w:szCs w:val="21"/>
              </w:rPr>
              <w:t>国家高等教育智慧教育平台</w:t>
            </w:r>
          </w:p>
        </w:tc>
        <w:tc>
          <w:tcPr>
            <w:tcW w:w="2551" w:type="dxa"/>
            <w:gridSpan w:val="5"/>
            <w:tcBorders>
              <w:top w:val="single" w:color="000000" w:sz="4" w:space="0"/>
              <w:left w:val="nil"/>
              <w:bottom w:val="single" w:color="000000" w:sz="4" w:space="0"/>
              <w:right w:val="single" w:color="auto" w:sz="4" w:space="0"/>
            </w:tcBorders>
            <w:vAlign w:val="center"/>
          </w:tcPr>
          <w:p w14:paraId="10ED78A0">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023</w:t>
            </w:r>
            <w:r>
              <w:rPr>
                <w:rFonts w:hint="eastAsia" w:ascii="宋体" w:hAnsi="宋体" w:cs="Arial"/>
                <w:color w:val="000000"/>
                <w:kern w:val="0"/>
                <w:szCs w:val="21"/>
              </w:rPr>
              <w:t>年寒假教师研修</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4C73712C">
            <w:pPr>
              <w:widowControl/>
              <w:jc w:val="center"/>
              <w:rPr>
                <w:rFonts w:ascii="宋体" w:hAnsi="宋体" w:cs="Arial"/>
                <w:color w:val="000000"/>
                <w:kern w:val="0"/>
                <w:szCs w:val="21"/>
              </w:rPr>
            </w:pPr>
            <w:r>
              <w:rPr>
                <w:rFonts w:hint="eastAsia" w:ascii="宋体" w:hAnsi="宋体" w:cs="Arial"/>
                <w:color w:val="000000"/>
                <w:kern w:val="0"/>
                <w:szCs w:val="21"/>
              </w:rPr>
              <w:t>结业</w:t>
            </w:r>
          </w:p>
          <w:p w14:paraId="013952CB">
            <w:pPr>
              <w:widowControl/>
              <w:jc w:val="center"/>
              <w:rPr>
                <w:rFonts w:ascii="宋体" w:hAnsi="宋体" w:cs="Arial"/>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0F29DFDC">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547DB18B">
            <w:pPr>
              <w:widowControl/>
              <w:jc w:val="center"/>
              <w:rPr>
                <w:rFonts w:ascii="宋体" w:hAnsi="宋体" w:cs="Arial"/>
                <w:color w:val="000000"/>
                <w:kern w:val="0"/>
                <w:szCs w:val="21"/>
              </w:rPr>
            </w:pPr>
            <w:r>
              <w:rPr>
                <w:rFonts w:hint="eastAsia" w:ascii="宋体" w:hAnsi="宋体" w:cs="Arial"/>
                <w:color w:val="000000"/>
                <w:kern w:val="0"/>
                <w:szCs w:val="21"/>
              </w:rPr>
              <w:t>傅丽容</w:t>
            </w:r>
          </w:p>
        </w:tc>
      </w:tr>
      <w:tr w14:paraId="51E3146A">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E2449AA">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023.6.6-</w:t>
            </w:r>
          </w:p>
          <w:p w14:paraId="7EC89BB7">
            <w:pPr>
              <w:widowControl/>
              <w:jc w:val="center"/>
              <w:rPr>
                <w:rFonts w:ascii="宋体" w:hAnsi="宋体" w:cs="Arial"/>
                <w:color w:val="000000"/>
                <w:kern w:val="0"/>
                <w:szCs w:val="21"/>
              </w:rPr>
            </w:pPr>
            <w:r>
              <w:rPr>
                <w:rFonts w:ascii="宋体" w:hAnsi="宋体" w:cs="Arial"/>
                <w:color w:val="000000"/>
                <w:kern w:val="0"/>
                <w:szCs w:val="21"/>
              </w:rPr>
              <w:t>2023.8.31</w:t>
            </w:r>
          </w:p>
        </w:tc>
        <w:tc>
          <w:tcPr>
            <w:tcW w:w="708" w:type="dxa"/>
            <w:gridSpan w:val="3"/>
            <w:tcBorders>
              <w:top w:val="single" w:color="000000" w:sz="4" w:space="0"/>
              <w:left w:val="nil"/>
              <w:bottom w:val="single" w:color="000000" w:sz="4" w:space="0"/>
              <w:right w:val="single" w:color="auto" w:sz="4" w:space="0"/>
            </w:tcBorders>
            <w:vAlign w:val="center"/>
          </w:tcPr>
          <w:p w14:paraId="710AB443">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2B2670D">
            <w:pPr>
              <w:widowControl/>
              <w:jc w:val="center"/>
              <w:rPr>
                <w:rFonts w:ascii="宋体" w:hAnsi="宋体" w:cs="Arial"/>
                <w:color w:val="000000"/>
                <w:kern w:val="0"/>
                <w:szCs w:val="21"/>
              </w:rPr>
            </w:pPr>
            <w:r>
              <w:rPr>
                <w:rFonts w:hint="eastAsia" w:ascii="宋体" w:hAnsi="宋体" w:cs="Arial"/>
                <w:color w:val="000000"/>
                <w:kern w:val="0"/>
                <w:szCs w:val="21"/>
              </w:rPr>
              <w:t>国家高等教育智慧教育平台</w:t>
            </w:r>
          </w:p>
        </w:tc>
        <w:tc>
          <w:tcPr>
            <w:tcW w:w="2551" w:type="dxa"/>
            <w:gridSpan w:val="5"/>
            <w:tcBorders>
              <w:top w:val="single" w:color="000000" w:sz="4" w:space="0"/>
              <w:left w:val="nil"/>
              <w:bottom w:val="single" w:color="000000" w:sz="4" w:space="0"/>
              <w:right w:val="single" w:color="auto" w:sz="4" w:space="0"/>
            </w:tcBorders>
            <w:vAlign w:val="center"/>
          </w:tcPr>
          <w:p w14:paraId="5128292D">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023</w:t>
            </w:r>
            <w:r>
              <w:rPr>
                <w:rFonts w:hint="eastAsia" w:ascii="宋体" w:hAnsi="宋体" w:cs="Arial"/>
                <w:color w:val="000000"/>
                <w:kern w:val="0"/>
                <w:szCs w:val="21"/>
              </w:rPr>
              <w:t>年暑假教师研修暨师德集中学习教育</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1330AB1D">
            <w:pPr>
              <w:widowControl/>
              <w:jc w:val="center"/>
              <w:rPr>
                <w:rFonts w:ascii="宋体" w:hAnsi="宋体" w:cs="Arial"/>
                <w:color w:val="000000"/>
                <w:kern w:val="0"/>
                <w:szCs w:val="21"/>
              </w:rPr>
            </w:pPr>
            <w:r>
              <w:rPr>
                <w:rFonts w:hint="eastAsia" w:ascii="宋体" w:hAnsi="宋体" w:cs="Arial"/>
                <w:color w:val="000000"/>
                <w:kern w:val="0"/>
                <w:szCs w:val="21"/>
              </w:rPr>
              <w:t>结业</w:t>
            </w:r>
          </w:p>
          <w:p w14:paraId="0CC079D1">
            <w:pPr>
              <w:widowControl/>
              <w:jc w:val="center"/>
              <w:rPr>
                <w:rFonts w:ascii="宋体" w:hAnsi="宋体" w:cs="Arial"/>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4F0E11EE">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69D2AA7B">
            <w:pPr>
              <w:widowControl/>
              <w:jc w:val="center"/>
              <w:rPr>
                <w:rFonts w:ascii="宋体" w:hAnsi="宋体" w:cs="Arial"/>
                <w:color w:val="000000"/>
                <w:kern w:val="0"/>
                <w:szCs w:val="21"/>
              </w:rPr>
            </w:pPr>
            <w:r>
              <w:rPr>
                <w:rFonts w:hint="eastAsia" w:ascii="宋体" w:hAnsi="宋体" w:cs="Arial"/>
                <w:color w:val="000000"/>
                <w:kern w:val="0"/>
                <w:szCs w:val="21"/>
              </w:rPr>
              <w:t>傅丽容</w:t>
            </w:r>
          </w:p>
        </w:tc>
      </w:tr>
      <w:tr w14:paraId="2AF53355">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27E2B6DD">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023.10.16-</w:t>
            </w:r>
          </w:p>
          <w:p w14:paraId="44E0872E">
            <w:pPr>
              <w:widowControl/>
              <w:jc w:val="center"/>
              <w:rPr>
                <w:rFonts w:ascii="宋体" w:hAnsi="宋体" w:cs="Arial"/>
                <w:color w:val="000000"/>
                <w:kern w:val="0"/>
                <w:szCs w:val="21"/>
              </w:rPr>
            </w:pPr>
            <w:r>
              <w:rPr>
                <w:rFonts w:ascii="宋体" w:hAnsi="宋体" w:cs="Arial"/>
                <w:color w:val="000000"/>
                <w:kern w:val="0"/>
                <w:szCs w:val="21"/>
              </w:rPr>
              <w:t>2023.10.17</w:t>
            </w:r>
          </w:p>
        </w:tc>
        <w:tc>
          <w:tcPr>
            <w:tcW w:w="708" w:type="dxa"/>
            <w:gridSpan w:val="3"/>
            <w:tcBorders>
              <w:top w:val="single" w:color="000000" w:sz="4" w:space="0"/>
              <w:left w:val="nil"/>
              <w:bottom w:val="single" w:color="000000" w:sz="4" w:space="0"/>
              <w:right w:val="single" w:color="auto" w:sz="4" w:space="0"/>
            </w:tcBorders>
            <w:vAlign w:val="center"/>
          </w:tcPr>
          <w:p w14:paraId="74AED72F">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282205B">
            <w:pPr>
              <w:widowControl/>
              <w:jc w:val="center"/>
              <w:rPr>
                <w:rFonts w:ascii="宋体" w:hAnsi="宋体" w:cs="Arial"/>
                <w:color w:val="000000"/>
                <w:kern w:val="0"/>
                <w:szCs w:val="21"/>
              </w:rPr>
            </w:pPr>
            <w:r>
              <w:rPr>
                <w:rFonts w:hint="eastAsia" w:ascii="宋体" w:hAnsi="宋体" w:cs="Arial"/>
                <w:color w:val="000000"/>
                <w:kern w:val="0"/>
                <w:szCs w:val="21"/>
              </w:rPr>
              <w:t>上海联盈实验室装备集团有限公司</w:t>
            </w:r>
          </w:p>
        </w:tc>
        <w:tc>
          <w:tcPr>
            <w:tcW w:w="2551" w:type="dxa"/>
            <w:gridSpan w:val="5"/>
            <w:tcBorders>
              <w:top w:val="single" w:color="000000" w:sz="4" w:space="0"/>
              <w:left w:val="nil"/>
              <w:bottom w:val="single" w:color="000000" w:sz="4" w:space="0"/>
              <w:right w:val="single" w:color="auto" w:sz="4" w:space="0"/>
            </w:tcBorders>
            <w:vAlign w:val="center"/>
          </w:tcPr>
          <w:p w14:paraId="05202DAF">
            <w:pPr>
              <w:widowControl/>
              <w:jc w:val="center"/>
              <w:rPr>
                <w:rFonts w:ascii="宋体" w:hAnsi="宋体" w:cs="Arial"/>
                <w:color w:val="000000"/>
                <w:kern w:val="0"/>
                <w:szCs w:val="21"/>
              </w:rPr>
            </w:pPr>
            <w:r>
              <w:rPr>
                <w:rFonts w:hint="eastAsia" w:ascii="宋体" w:hAnsi="宋体" w:cs="Arial"/>
                <w:color w:val="000000"/>
                <w:kern w:val="0"/>
                <w:szCs w:val="21"/>
              </w:rPr>
              <w:t>实验室危险化学品泄漏应急演练、氢气瓶泄漏应急演练、消防疏散应急演练、灭火器操作演练、危化品泄漏&amp;气体泄漏（氢气）&amp;实验室起火后的应急知识和应急器材的使用培训</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3E855855">
            <w:pPr>
              <w:widowControl/>
              <w:jc w:val="center"/>
              <w:rPr>
                <w:rFonts w:ascii="宋体" w:hAnsi="宋体" w:cs="Arial"/>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1C9A92D7">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71001366">
            <w:pPr>
              <w:widowControl/>
              <w:jc w:val="center"/>
              <w:rPr>
                <w:rFonts w:ascii="宋体" w:hAnsi="宋体" w:cs="Arial"/>
                <w:color w:val="000000"/>
                <w:kern w:val="0"/>
                <w:szCs w:val="21"/>
              </w:rPr>
            </w:pPr>
            <w:r>
              <w:rPr>
                <w:rFonts w:hint="eastAsia" w:ascii="宋体" w:hAnsi="宋体" w:cs="Arial"/>
                <w:color w:val="000000"/>
                <w:kern w:val="0"/>
                <w:szCs w:val="21"/>
              </w:rPr>
              <w:t>傅丽容</w:t>
            </w:r>
          </w:p>
        </w:tc>
      </w:tr>
      <w:tr w14:paraId="077658EC">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5938C7C">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024.2.1-</w:t>
            </w:r>
          </w:p>
          <w:p w14:paraId="7E3104B5">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024.3.31</w:t>
            </w:r>
          </w:p>
        </w:tc>
        <w:tc>
          <w:tcPr>
            <w:tcW w:w="708" w:type="dxa"/>
            <w:gridSpan w:val="3"/>
            <w:tcBorders>
              <w:top w:val="single" w:color="000000" w:sz="4" w:space="0"/>
              <w:left w:val="nil"/>
              <w:bottom w:val="single" w:color="000000" w:sz="4" w:space="0"/>
              <w:right w:val="single" w:color="auto" w:sz="4" w:space="0"/>
            </w:tcBorders>
            <w:vAlign w:val="center"/>
          </w:tcPr>
          <w:p w14:paraId="398E9AA0">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ECEC42B">
            <w:pPr>
              <w:widowControl/>
              <w:jc w:val="center"/>
              <w:rPr>
                <w:rFonts w:ascii="宋体" w:hAnsi="宋体" w:cs="Arial"/>
                <w:color w:val="000000"/>
                <w:kern w:val="0"/>
                <w:szCs w:val="21"/>
              </w:rPr>
            </w:pPr>
            <w:r>
              <w:rPr>
                <w:rFonts w:hint="eastAsia" w:ascii="宋体" w:hAnsi="宋体" w:cs="Arial"/>
                <w:color w:val="000000"/>
                <w:kern w:val="0"/>
                <w:szCs w:val="21"/>
              </w:rPr>
              <w:t>国家高等教育智慧教育平台</w:t>
            </w:r>
          </w:p>
        </w:tc>
        <w:tc>
          <w:tcPr>
            <w:tcW w:w="2551" w:type="dxa"/>
            <w:gridSpan w:val="5"/>
            <w:tcBorders>
              <w:top w:val="single" w:color="000000" w:sz="4" w:space="0"/>
              <w:left w:val="nil"/>
              <w:bottom w:val="single" w:color="000000" w:sz="4" w:space="0"/>
              <w:right w:val="single" w:color="auto" w:sz="4" w:space="0"/>
            </w:tcBorders>
            <w:vAlign w:val="center"/>
          </w:tcPr>
          <w:p w14:paraId="4D486981">
            <w:pPr>
              <w:widowControl/>
              <w:jc w:val="center"/>
              <w:rPr>
                <w:rFonts w:ascii="宋体" w:hAnsi="宋体" w:cs="Arial"/>
                <w:color w:val="000000"/>
                <w:kern w:val="0"/>
                <w:szCs w:val="21"/>
              </w:rPr>
            </w:pPr>
            <w:r>
              <w:rPr>
                <w:rFonts w:hint="eastAsia" w:ascii="宋体" w:hAnsi="宋体" w:cs="Arial"/>
                <w:color w:val="000000"/>
                <w:kern w:val="0"/>
                <w:szCs w:val="21"/>
              </w:rPr>
              <w:t>2024 年寒假教师研修</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6E04696E">
            <w:pPr>
              <w:widowControl/>
              <w:jc w:val="center"/>
              <w:rPr>
                <w:rFonts w:ascii="宋体" w:hAnsi="宋体" w:cs="Arial"/>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3A4D8C8F">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4C161D7E">
            <w:pPr>
              <w:widowControl/>
              <w:jc w:val="center"/>
              <w:rPr>
                <w:rFonts w:ascii="宋体" w:hAnsi="宋体" w:cs="Arial"/>
                <w:color w:val="000000"/>
                <w:kern w:val="0"/>
                <w:szCs w:val="21"/>
              </w:rPr>
            </w:pPr>
            <w:r>
              <w:rPr>
                <w:rFonts w:hint="eastAsia" w:ascii="宋体" w:hAnsi="宋体" w:cs="Arial"/>
                <w:color w:val="000000"/>
                <w:kern w:val="0"/>
                <w:szCs w:val="21"/>
              </w:rPr>
              <w:t>傅丽容</w:t>
            </w:r>
          </w:p>
        </w:tc>
      </w:tr>
      <w:tr w14:paraId="796F5C02">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FDD6A50">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024.4.26</w:t>
            </w:r>
          </w:p>
        </w:tc>
        <w:tc>
          <w:tcPr>
            <w:tcW w:w="708" w:type="dxa"/>
            <w:gridSpan w:val="3"/>
            <w:tcBorders>
              <w:top w:val="single" w:color="000000" w:sz="4" w:space="0"/>
              <w:left w:val="nil"/>
              <w:bottom w:val="single" w:color="000000" w:sz="4" w:space="0"/>
              <w:right w:val="single" w:color="auto" w:sz="4" w:space="0"/>
            </w:tcBorders>
            <w:vAlign w:val="center"/>
          </w:tcPr>
          <w:p w14:paraId="6C447F6A">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AD8E532">
            <w:pPr>
              <w:widowControl/>
              <w:jc w:val="center"/>
              <w:rPr>
                <w:rFonts w:ascii="宋体" w:hAnsi="宋体" w:cs="Arial"/>
                <w:color w:val="000000"/>
                <w:kern w:val="0"/>
                <w:szCs w:val="21"/>
              </w:rPr>
            </w:pPr>
            <w:r>
              <w:rPr>
                <w:rFonts w:hint="eastAsia" w:ascii="宋体" w:hAnsi="宋体" w:cs="Arial"/>
                <w:color w:val="000000"/>
                <w:kern w:val="0"/>
                <w:szCs w:val="21"/>
              </w:rPr>
              <w:t>教育部</w:t>
            </w:r>
          </w:p>
        </w:tc>
        <w:tc>
          <w:tcPr>
            <w:tcW w:w="2551" w:type="dxa"/>
            <w:gridSpan w:val="5"/>
            <w:tcBorders>
              <w:top w:val="single" w:color="000000" w:sz="4" w:space="0"/>
              <w:left w:val="nil"/>
              <w:bottom w:val="single" w:color="000000" w:sz="4" w:space="0"/>
              <w:right w:val="single" w:color="auto" w:sz="4" w:space="0"/>
            </w:tcBorders>
            <w:vAlign w:val="center"/>
          </w:tcPr>
          <w:p w14:paraId="0DDD60FF">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024</w:t>
            </w:r>
            <w:r>
              <w:rPr>
                <w:rFonts w:hint="eastAsia" w:ascii="宋体" w:hAnsi="宋体" w:cs="Arial"/>
                <w:color w:val="000000"/>
                <w:kern w:val="0"/>
                <w:szCs w:val="21"/>
              </w:rPr>
              <w:t>年高校实验室安全工作培训会</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00DEC219">
            <w:pPr>
              <w:widowControl/>
              <w:jc w:val="center"/>
              <w:rPr>
                <w:rFonts w:ascii="宋体" w:hAnsi="宋体" w:cs="Arial"/>
                <w:color w:val="000000"/>
                <w:kern w:val="0"/>
                <w:szCs w:val="21"/>
              </w:rPr>
            </w:pPr>
            <w:r>
              <w:rPr>
                <w:rFonts w:ascii="宋体" w:hAnsi="宋体" w:cs="Arial"/>
                <w:color w:val="000000"/>
                <w:kern w:val="0"/>
                <w:szCs w:val="21"/>
              </w:rPr>
              <w:t>/</w:t>
            </w:r>
          </w:p>
        </w:tc>
        <w:tc>
          <w:tcPr>
            <w:tcW w:w="709" w:type="dxa"/>
            <w:gridSpan w:val="3"/>
            <w:tcBorders>
              <w:top w:val="single" w:color="000000" w:sz="4" w:space="0"/>
              <w:left w:val="nil"/>
              <w:bottom w:val="single" w:color="000000" w:sz="4" w:space="0"/>
              <w:right w:val="single" w:color="auto" w:sz="4" w:space="0"/>
            </w:tcBorders>
            <w:vAlign w:val="center"/>
          </w:tcPr>
          <w:p w14:paraId="7CC8FA0B">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452D6458">
            <w:pPr>
              <w:widowControl/>
              <w:jc w:val="center"/>
              <w:rPr>
                <w:rFonts w:ascii="宋体" w:hAnsi="宋体" w:cs="Arial"/>
                <w:color w:val="000000"/>
                <w:kern w:val="0"/>
                <w:szCs w:val="21"/>
              </w:rPr>
            </w:pPr>
            <w:r>
              <w:rPr>
                <w:rFonts w:hint="eastAsia" w:ascii="宋体" w:hAnsi="宋体" w:cs="Arial"/>
                <w:color w:val="000000"/>
                <w:kern w:val="0"/>
                <w:szCs w:val="21"/>
              </w:rPr>
              <w:t>傅丽容</w:t>
            </w:r>
          </w:p>
        </w:tc>
      </w:tr>
      <w:tr w14:paraId="409F4679">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296BECC8">
            <w:pPr>
              <w:widowControl/>
              <w:jc w:val="center"/>
              <w:rPr>
                <w:rFonts w:ascii="宋体" w:hAnsi="宋体" w:cs="Arial"/>
                <w:color w:val="000000"/>
                <w:kern w:val="0"/>
                <w:szCs w:val="21"/>
              </w:rPr>
            </w:pPr>
            <w:r>
              <w:rPr>
                <w:rFonts w:hint="eastAsia" w:ascii="宋体" w:hAnsi="宋体" w:cs="Arial"/>
                <w:color w:val="000000"/>
                <w:kern w:val="0"/>
                <w:szCs w:val="21"/>
              </w:rPr>
              <w:t>2024.7.20-</w:t>
            </w:r>
          </w:p>
          <w:p w14:paraId="3B5D1ED7">
            <w:pPr>
              <w:widowControl/>
              <w:jc w:val="center"/>
              <w:rPr>
                <w:rFonts w:ascii="宋体" w:hAnsi="宋体" w:cs="Arial"/>
                <w:color w:val="000000"/>
                <w:kern w:val="0"/>
                <w:szCs w:val="21"/>
              </w:rPr>
            </w:pPr>
            <w:r>
              <w:rPr>
                <w:rFonts w:ascii="宋体" w:hAnsi="宋体" w:cs="Arial"/>
                <w:color w:val="000000"/>
                <w:kern w:val="0"/>
                <w:szCs w:val="21"/>
              </w:rPr>
              <w:t>2024.</w:t>
            </w:r>
            <w:r>
              <w:rPr>
                <w:rFonts w:hint="eastAsia" w:ascii="宋体" w:hAnsi="宋体" w:cs="Arial"/>
                <w:color w:val="000000"/>
                <w:kern w:val="0"/>
                <w:szCs w:val="21"/>
              </w:rPr>
              <w:t xml:space="preserve">9.30 </w:t>
            </w:r>
          </w:p>
        </w:tc>
        <w:tc>
          <w:tcPr>
            <w:tcW w:w="708" w:type="dxa"/>
            <w:gridSpan w:val="3"/>
            <w:tcBorders>
              <w:top w:val="single" w:color="000000" w:sz="4" w:space="0"/>
              <w:left w:val="nil"/>
              <w:bottom w:val="single" w:color="000000" w:sz="4" w:space="0"/>
              <w:right w:val="single" w:color="auto" w:sz="4" w:space="0"/>
            </w:tcBorders>
            <w:vAlign w:val="center"/>
          </w:tcPr>
          <w:p w14:paraId="7E74EC1A">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692A504">
            <w:pPr>
              <w:widowControl/>
              <w:jc w:val="center"/>
              <w:rPr>
                <w:rFonts w:ascii="宋体" w:hAnsi="宋体" w:cs="Arial"/>
                <w:color w:val="000000"/>
                <w:kern w:val="0"/>
                <w:szCs w:val="21"/>
              </w:rPr>
            </w:pPr>
            <w:r>
              <w:rPr>
                <w:rFonts w:hint="eastAsia" w:ascii="宋体" w:hAnsi="宋体" w:cs="Arial"/>
                <w:color w:val="000000"/>
                <w:kern w:val="0"/>
                <w:szCs w:val="21"/>
              </w:rPr>
              <w:t>国家高等教育智慧教育平台</w:t>
            </w:r>
          </w:p>
        </w:tc>
        <w:tc>
          <w:tcPr>
            <w:tcW w:w="2551" w:type="dxa"/>
            <w:gridSpan w:val="5"/>
            <w:tcBorders>
              <w:top w:val="single" w:color="000000" w:sz="4" w:space="0"/>
              <w:left w:val="nil"/>
              <w:bottom w:val="single" w:color="000000" w:sz="4" w:space="0"/>
              <w:right w:val="single" w:color="auto" w:sz="4" w:space="0"/>
            </w:tcBorders>
            <w:vAlign w:val="center"/>
          </w:tcPr>
          <w:p w14:paraId="22D18929">
            <w:pPr>
              <w:widowControl/>
              <w:jc w:val="center"/>
              <w:rPr>
                <w:rFonts w:ascii="宋体" w:hAnsi="宋体" w:cs="Arial"/>
                <w:color w:val="000000"/>
                <w:kern w:val="0"/>
                <w:szCs w:val="21"/>
              </w:rPr>
            </w:pPr>
            <w:r>
              <w:rPr>
                <w:rFonts w:hint="eastAsia" w:ascii="宋体" w:hAnsi="宋体" w:cs="Arial"/>
                <w:color w:val="000000"/>
                <w:kern w:val="0"/>
                <w:szCs w:val="21"/>
              </w:rPr>
              <w:t>2024 年暑假教师研修</w:t>
            </w:r>
          </w:p>
        </w:tc>
        <w:tc>
          <w:tcPr>
            <w:tcW w:w="857" w:type="dxa"/>
            <w:gridSpan w:val="2"/>
            <w:tcBorders>
              <w:top w:val="single" w:color="000000" w:sz="4" w:space="0"/>
              <w:left w:val="single" w:color="auto" w:sz="4" w:space="0"/>
              <w:bottom w:val="single" w:color="000000" w:sz="4" w:space="0"/>
              <w:right w:val="single" w:color="000000" w:sz="4" w:space="0"/>
            </w:tcBorders>
            <w:vAlign w:val="center"/>
          </w:tcPr>
          <w:p w14:paraId="5B87A34A">
            <w:pPr>
              <w:widowControl/>
              <w:jc w:val="center"/>
              <w:rPr>
                <w:rFonts w:ascii="宋体" w:hAnsi="宋体" w:cs="Arial"/>
                <w:b/>
                <w:color w:val="000000"/>
                <w:kern w:val="0"/>
                <w:szCs w:val="21"/>
              </w:rPr>
            </w:pPr>
            <w:r>
              <w:rPr>
                <w:rFonts w:hint="eastAsia" w:ascii="宋体" w:hAnsi="宋体" w:cs="Arial"/>
                <w:color w:val="000000"/>
                <w:kern w:val="0"/>
                <w:szCs w:val="21"/>
              </w:rPr>
              <w:t>证书</w:t>
            </w:r>
          </w:p>
        </w:tc>
        <w:tc>
          <w:tcPr>
            <w:tcW w:w="709" w:type="dxa"/>
            <w:gridSpan w:val="3"/>
            <w:tcBorders>
              <w:top w:val="single" w:color="000000" w:sz="4" w:space="0"/>
              <w:left w:val="nil"/>
              <w:bottom w:val="single" w:color="000000" w:sz="4" w:space="0"/>
              <w:right w:val="single" w:color="auto" w:sz="4" w:space="0"/>
            </w:tcBorders>
            <w:vAlign w:val="center"/>
          </w:tcPr>
          <w:p w14:paraId="7D902CF7">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1F19ECD4">
            <w:pPr>
              <w:widowControl/>
              <w:jc w:val="center"/>
              <w:rPr>
                <w:rFonts w:ascii="宋体" w:hAnsi="宋体" w:cs="Arial"/>
                <w:color w:val="000000"/>
                <w:kern w:val="0"/>
                <w:szCs w:val="21"/>
              </w:rPr>
            </w:pPr>
            <w:r>
              <w:rPr>
                <w:rFonts w:hint="eastAsia" w:ascii="宋体" w:hAnsi="宋体" w:cs="Arial"/>
                <w:color w:val="000000"/>
                <w:kern w:val="0"/>
                <w:szCs w:val="21"/>
              </w:rPr>
              <w:t>傅丽容</w:t>
            </w:r>
          </w:p>
        </w:tc>
      </w:tr>
      <w:tr w14:paraId="68CB1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923" w:type="dxa"/>
            <w:gridSpan w:val="23"/>
            <w:vAlign w:val="center"/>
          </w:tcPr>
          <w:p w14:paraId="701D36A5">
            <w:pPr>
              <w:jc w:val="center"/>
              <w:rPr>
                <w:szCs w:val="21"/>
              </w:rPr>
            </w:pPr>
            <w:r>
              <w:rPr>
                <w:rFonts w:hint="eastAsia"/>
                <w:szCs w:val="21"/>
              </w:rPr>
              <w:t>工作经历</w:t>
            </w:r>
          </w:p>
        </w:tc>
      </w:tr>
      <w:tr w14:paraId="7EAA9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4"/>
            <w:vAlign w:val="center"/>
          </w:tcPr>
          <w:p w14:paraId="29F8BD6F">
            <w:pPr>
              <w:jc w:val="center"/>
              <w:rPr>
                <w:szCs w:val="21"/>
              </w:rPr>
            </w:pPr>
            <w:r>
              <w:rPr>
                <w:rFonts w:hint="eastAsia"/>
                <w:szCs w:val="21"/>
              </w:rPr>
              <w:t>起  止  时  间</w:t>
            </w:r>
          </w:p>
        </w:tc>
        <w:tc>
          <w:tcPr>
            <w:tcW w:w="3265" w:type="dxa"/>
            <w:gridSpan w:val="8"/>
            <w:vAlign w:val="center"/>
          </w:tcPr>
          <w:p w14:paraId="1427BF4D">
            <w:pPr>
              <w:jc w:val="center"/>
              <w:rPr>
                <w:szCs w:val="21"/>
              </w:rPr>
            </w:pPr>
            <w:r>
              <w:rPr>
                <w:rFonts w:hint="eastAsia"/>
                <w:szCs w:val="21"/>
              </w:rPr>
              <w:t>单      位</w:t>
            </w:r>
          </w:p>
        </w:tc>
        <w:tc>
          <w:tcPr>
            <w:tcW w:w="2700" w:type="dxa"/>
            <w:gridSpan w:val="7"/>
            <w:vAlign w:val="center"/>
          </w:tcPr>
          <w:p w14:paraId="713B1EAF">
            <w:pPr>
              <w:jc w:val="center"/>
              <w:rPr>
                <w:szCs w:val="21"/>
              </w:rPr>
            </w:pPr>
            <w:r>
              <w:rPr>
                <w:rFonts w:hint="eastAsia"/>
                <w:szCs w:val="21"/>
              </w:rPr>
              <w:t>从 事 何 专 业</w:t>
            </w:r>
          </w:p>
          <w:p w14:paraId="65EC1C98">
            <w:pPr>
              <w:jc w:val="center"/>
              <w:rPr>
                <w:szCs w:val="21"/>
              </w:rPr>
            </w:pPr>
            <w:r>
              <w:rPr>
                <w:rFonts w:hint="eastAsia"/>
                <w:szCs w:val="21"/>
              </w:rPr>
              <w:t>技  术  工  作</w:t>
            </w:r>
          </w:p>
        </w:tc>
        <w:tc>
          <w:tcPr>
            <w:tcW w:w="1553" w:type="dxa"/>
            <w:gridSpan w:val="4"/>
            <w:vAlign w:val="center"/>
          </w:tcPr>
          <w:p w14:paraId="741459C6">
            <w:pPr>
              <w:jc w:val="center"/>
              <w:rPr>
                <w:szCs w:val="21"/>
              </w:rPr>
            </w:pPr>
            <w:r>
              <w:rPr>
                <w:rFonts w:hint="eastAsia"/>
                <w:szCs w:val="21"/>
              </w:rPr>
              <w:t>职      务</w:t>
            </w:r>
          </w:p>
        </w:tc>
      </w:tr>
      <w:tr w14:paraId="5FF62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4"/>
            <w:vAlign w:val="center"/>
          </w:tcPr>
          <w:p w14:paraId="2172AFCE">
            <w:pPr>
              <w:jc w:val="center"/>
              <w:rPr>
                <w:rFonts w:ascii="Times New Roman" w:hAnsi="Times New Roman" w:cs="Times New Roman"/>
                <w:szCs w:val="21"/>
              </w:rPr>
            </w:pPr>
            <w:r>
              <w:rPr>
                <w:rFonts w:ascii="Times New Roman" w:hAnsi="Times New Roman" w:cs="Times New Roman"/>
                <w:szCs w:val="21"/>
              </w:rPr>
              <w:t>2008年07月—</w:t>
            </w:r>
          </w:p>
          <w:p w14:paraId="334CB3E8">
            <w:pPr>
              <w:jc w:val="center"/>
              <w:rPr>
                <w:szCs w:val="21"/>
              </w:rPr>
            </w:pPr>
            <w:r>
              <w:rPr>
                <w:rFonts w:ascii="Times New Roman" w:hAnsi="Times New Roman" w:cs="Times New Roman"/>
                <w:szCs w:val="21"/>
              </w:rPr>
              <w:t>2010年07月</w:t>
            </w:r>
          </w:p>
        </w:tc>
        <w:tc>
          <w:tcPr>
            <w:tcW w:w="3265" w:type="dxa"/>
            <w:gridSpan w:val="8"/>
            <w:vAlign w:val="center"/>
          </w:tcPr>
          <w:p w14:paraId="12BD0C1A">
            <w:pPr>
              <w:rPr>
                <w:szCs w:val="21"/>
              </w:rPr>
            </w:pPr>
            <w:r>
              <w:rPr>
                <w:rFonts w:ascii="Times New Roman" w:hAnsi="Times New Roman" w:cs="Times New Roman"/>
                <w:szCs w:val="21"/>
              </w:rPr>
              <w:t>天津华立达生物工程有限公司</w:t>
            </w:r>
          </w:p>
        </w:tc>
        <w:tc>
          <w:tcPr>
            <w:tcW w:w="2700" w:type="dxa"/>
            <w:gridSpan w:val="7"/>
            <w:vAlign w:val="center"/>
          </w:tcPr>
          <w:p w14:paraId="7A1B5AEE">
            <w:pPr>
              <w:rPr>
                <w:szCs w:val="21"/>
              </w:rPr>
            </w:pPr>
            <w:r>
              <w:rPr>
                <w:rFonts w:hint="eastAsia"/>
                <w:szCs w:val="21"/>
              </w:rPr>
              <w:t>药品微生物检验质量标准制定及检验工作</w:t>
            </w:r>
          </w:p>
        </w:tc>
        <w:tc>
          <w:tcPr>
            <w:tcW w:w="1553" w:type="dxa"/>
            <w:gridSpan w:val="4"/>
            <w:vAlign w:val="center"/>
          </w:tcPr>
          <w:p w14:paraId="1CFBD963">
            <w:pPr>
              <w:rPr>
                <w:szCs w:val="21"/>
              </w:rPr>
            </w:pPr>
            <w:r>
              <w:rPr>
                <w:rFonts w:hint="eastAsia"/>
                <w:szCs w:val="21"/>
              </w:rPr>
              <w:t>微生物检验工程师</w:t>
            </w:r>
          </w:p>
        </w:tc>
      </w:tr>
      <w:tr w14:paraId="3D8E3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14:paraId="7269ADA0">
            <w:pPr>
              <w:jc w:val="center"/>
              <w:rPr>
                <w:rFonts w:ascii="Times New Roman" w:hAnsi="Times New Roman" w:cs="Times New Roman"/>
                <w:szCs w:val="21"/>
              </w:rPr>
            </w:pPr>
            <w:r>
              <w:rPr>
                <w:rFonts w:ascii="Times New Roman" w:hAnsi="Times New Roman" w:cs="Times New Roman"/>
                <w:szCs w:val="21"/>
              </w:rPr>
              <w:t>2011年12月—</w:t>
            </w:r>
          </w:p>
          <w:p w14:paraId="17AD316A">
            <w:pPr>
              <w:jc w:val="center"/>
              <w:rPr>
                <w:szCs w:val="21"/>
              </w:rPr>
            </w:pPr>
            <w:r>
              <w:rPr>
                <w:rFonts w:ascii="Times New Roman" w:hAnsi="Times New Roman" w:cs="Times New Roman"/>
                <w:szCs w:val="21"/>
              </w:rPr>
              <w:t>2023年10月</w:t>
            </w:r>
          </w:p>
        </w:tc>
        <w:tc>
          <w:tcPr>
            <w:tcW w:w="3265" w:type="dxa"/>
            <w:gridSpan w:val="8"/>
            <w:vAlign w:val="center"/>
          </w:tcPr>
          <w:p w14:paraId="57035162">
            <w:pPr>
              <w:rPr>
                <w:szCs w:val="21"/>
              </w:rPr>
            </w:pPr>
            <w:r>
              <w:rPr>
                <w:rFonts w:ascii="Times New Roman" w:hAnsi="Times New Roman" w:cs="Times New Roman"/>
                <w:szCs w:val="21"/>
              </w:rPr>
              <w:t>海南师范大学</w:t>
            </w:r>
          </w:p>
        </w:tc>
        <w:tc>
          <w:tcPr>
            <w:tcW w:w="2700" w:type="dxa"/>
            <w:gridSpan w:val="7"/>
            <w:vAlign w:val="center"/>
          </w:tcPr>
          <w:p w14:paraId="6D288EE8">
            <w:pPr>
              <w:rPr>
                <w:szCs w:val="21"/>
              </w:rPr>
            </w:pPr>
            <w:r>
              <w:rPr>
                <w:rFonts w:hint="eastAsia"/>
                <w:szCs w:val="21"/>
              </w:rPr>
              <w:t>生科院实验室及大型仪器设备管理</w:t>
            </w:r>
          </w:p>
        </w:tc>
        <w:tc>
          <w:tcPr>
            <w:tcW w:w="1553" w:type="dxa"/>
            <w:gridSpan w:val="4"/>
            <w:vAlign w:val="center"/>
          </w:tcPr>
          <w:p w14:paraId="6B315D26">
            <w:pPr>
              <w:rPr>
                <w:szCs w:val="21"/>
              </w:rPr>
            </w:pPr>
            <w:r>
              <w:rPr>
                <w:rFonts w:hint="eastAsia"/>
                <w:szCs w:val="21"/>
              </w:rPr>
              <w:t>实验员</w:t>
            </w:r>
          </w:p>
        </w:tc>
      </w:tr>
      <w:tr w14:paraId="61A27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gridSpan w:val="4"/>
            <w:vAlign w:val="center"/>
          </w:tcPr>
          <w:p w14:paraId="0D2C887A">
            <w:pPr>
              <w:jc w:val="center"/>
              <w:rPr>
                <w:szCs w:val="21"/>
              </w:rPr>
            </w:pPr>
            <w:r>
              <w:rPr>
                <w:rFonts w:ascii="Times New Roman" w:hAnsi="Times New Roman" w:cs="Times New Roman"/>
                <w:szCs w:val="21"/>
              </w:rPr>
              <w:t>2023年10月至今</w:t>
            </w:r>
          </w:p>
        </w:tc>
        <w:tc>
          <w:tcPr>
            <w:tcW w:w="3265" w:type="dxa"/>
            <w:gridSpan w:val="8"/>
            <w:vAlign w:val="center"/>
          </w:tcPr>
          <w:p w14:paraId="54089DB6">
            <w:pPr>
              <w:rPr>
                <w:szCs w:val="21"/>
              </w:rPr>
            </w:pPr>
            <w:r>
              <w:rPr>
                <w:rFonts w:ascii="Times New Roman" w:hAnsi="Times New Roman" w:cs="Times New Roman"/>
                <w:szCs w:val="21"/>
              </w:rPr>
              <w:t>海南师范大学</w:t>
            </w:r>
          </w:p>
        </w:tc>
        <w:tc>
          <w:tcPr>
            <w:tcW w:w="2700" w:type="dxa"/>
            <w:gridSpan w:val="7"/>
            <w:vAlign w:val="center"/>
          </w:tcPr>
          <w:p w14:paraId="5728AFB8">
            <w:pPr>
              <w:rPr>
                <w:szCs w:val="21"/>
              </w:rPr>
            </w:pPr>
            <w:r>
              <w:rPr>
                <w:rFonts w:hint="eastAsia"/>
                <w:szCs w:val="21"/>
              </w:rPr>
              <w:t>生科院实验中心日常管理</w:t>
            </w:r>
          </w:p>
        </w:tc>
        <w:tc>
          <w:tcPr>
            <w:tcW w:w="1553" w:type="dxa"/>
            <w:gridSpan w:val="4"/>
            <w:vAlign w:val="center"/>
          </w:tcPr>
          <w:p w14:paraId="32A34957">
            <w:pPr>
              <w:rPr>
                <w:szCs w:val="21"/>
              </w:rPr>
            </w:pPr>
            <w:r>
              <w:rPr>
                <w:rFonts w:hint="eastAsia"/>
                <w:szCs w:val="21"/>
              </w:rPr>
              <w:t>学院实验中心副主任</w:t>
            </w:r>
          </w:p>
        </w:tc>
      </w:tr>
      <w:tr w14:paraId="69F14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gridSpan w:val="4"/>
            <w:vAlign w:val="center"/>
          </w:tcPr>
          <w:p w14:paraId="4D8EBA1C">
            <w:pPr>
              <w:jc w:val="center"/>
              <w:rPr>
                <w:szCs w:val="21"/>
              </w:rPr>
            </w:pPr>
            <w:r>
              <w:rPr>
                <w:rFonts w:hint="eastAsia"/>
                <w:szCs w:val="21"/>
              </w:rPr>
              <w:t xml:space="preserve"> 年   月—   年   月</w:t>
            </w:r>
          </w:p>
        </w:tc>
        <w:tc>
          <w:tcPr>
            <w:tcW w:w="3265" w:type="dxa"/>
            <w:gridSpan w:val="8"/>
          </w:tcPr>
          <w:p w14:paraId="5CE12937">
            <w:pPr>
              <w:rPr>
                <w:szCs w:val="21"/>
              </w:rPr>
            </w:pPr>
          </w:p>
        </w:tc>
        <w:tc>
          <w:tcPr>
            <w:tcW w:w="2700" w:type="dxa"/>
            <w:gridSpan w:val="7"/>
          </w:tcPr>
          <w:p w14:paraId="764EC094">
            <w:pPr>
              <w:rPr>
                <w:szCs w:val="21"/>
              </w:rPr>
            </w:pPr>
          </w:p>
        </w:tc>
        <w:tc>
          <w:tcPr>
            <w:tcW w:w="1553" w:type="dxa"/>
            <w:gridSpan w:val="4"/>
          </w:tcPr>
          <w:p w14:paraId="1F4D1DF9">
            <w:pPr>
              <w:rPr>
                <w:szCs w:val="21"/>
              </w:rPr>
            </w:pPr>
          </w:p>
        </w:tc>
      </w:tr>
      <w:tr w14:paraId="2C6D9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gridSpan w:val="4"/>
            <w:vAlign w:val="center"/>
          </w:tcPr>
          <w:p w14:paraId="3C13F609">
            <w:pPr>
              <w:jc w:val="center"/>
              <w:rPr>
                <w:szCs w:val="21"/>
              </w:rPr>
            </w:pPr>
            <w:r>
              <w:rPr>
                <w:rFonts w:hint="eastAsia"/>
                <w:szCs w:val="21"/>
              </w:rPr>
              <w:t xml:space="preserve"> 年   月—   年   月</w:t>
            </w:r>
          </w:p>
        </w:tc>
        <w:tc>
          <w:tcPr>
            <w:tcW w:w="3265" w:type="dxa"/>
            <w:gridSpan w:val="8"/>
          </w:tcPr>
          <w:p w14:paraId="51FB53A2">
            <w:pPr>
              <w:rPr>
                <w:szCs w:val="21"/>
              </w:rPr>
            </w:pPr>
          </w:p>
        </w:tc>
        <w:tc>
          <w:tcPr>
            <w:tcW w:w="2700" w:type="dxa"/>
            <w:gridSpan w:val="7"/>
          </w:tcPr>
          <w:p w14:paraId="620A838B">
            <w:pPr>
              <w:rPr>
                <w:szCs w:val="21"/>
              </w:rPr>
            </w:pPr>
          </w:p>
        </w:tc>
        <w:tc>
          <w:tcPr>
            <w:tcW w:w="1553" w:type="dxa"/>
            <w:gridSpan w:val="4"/>
          </w:tcPr>
          <w:p w14:paraId="065613BB">
            <w:pPr>
              <w:rPr>
                <w:szCs w:val="21"/>
              </w:rPr>
            </w:pPr>
          </w:p>
        </w:tc>
      </w:tr>
      <w:tr w14:paraId="51381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14:paraId="1ED3B516">
            <w:pPr>
              <w:jc w:val="center"/>
              <w:rPr>
                <w:szCs w:val="21"/>
              </w:rPr>
            </w:pPr>
            <w:r>
              <w:rPr>
                <w:rFonts w:hint="eastAsia"/>
                <w:szCs w:val="21"/>
              </w:rPr>
              <w:t xml:space="preserve"> 年   月—   年   月</w:t>
            </w:r>
          </w:p>
        </w:tc>
        <w:tc>
          <w:tcPr>
            <w:tcW w:w="3265" w:type="dxa"/>
            <w:gridSpan w:val="8"/>
          </w:tcPr>
          <w:p w14:paraId="7E8A51D2">
            <w:pPr>
              <w:rPr>
                <w:szCs w:val="21"/>
              </w:rPr>
            </w:pPr>
          </w:p>
        </w:tc>
        <w:tc>
          <w:tcPr>
            <w:tcW w:w="2700" w:type="dxa"/>
            <w:gridSpan w:val="7"/>
          </w:tcPr>
          <w:p w14:paraId="36F7C578">
            <w:pPr>
              <w:rPr>
                <w:szCs w:val="21"/>
              </w:rPr>
            </w:pPr>
          </w:p>
        </w:tc>
        <w:tc>
          <w:tcPr>
            <w:tcW w:w="1553" w:type="dxa"/>
            <w:gridSpan w:val="4"/>
          </w:tcPr>
          <w:p w14:paraId="3C812FEB">
            <w:pPr>
              <w:rPr>
                <w:szCs w:val="21"/>
              </w:rPr>
            </w:pPr>
          </w:p>
        </w:tc>
      </w:tr>
    </w:tbl>
    <w:p w14:paraId="0E9B248A"/>
    <w:p w14:paraId="610B52A0"/>
    <w:p w14:paraId="29887E5E"/>
    <w:p w14:paraId="535682BB"/>
    <w:p w14:paraId="58EBE598">
      <w:pPr>
        <w:rPr>
          <w:rFonts w:hint="eastAsia"/>
        </w:rPr>
      </w:pPr>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00F6F35A">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5B22700C">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14:paraId="4B330B94">
        <w:tblPrEx>
          <w:tblCellMar>
            <w:top w:w="0" w:type="dxa"/>
            <w:left w:w="108" w:type="dxa"/>
            <w:bottom w:w="0" w:type="dxa"/>
            <w:right w:w="108" w:type="dxa"/>
          </w:tblCellMar>
        </w:tblPrEx>
        <w:trPr>
          <w:trHeight w:val="3759"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52AB5143">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14:paraId="021B9A07">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3A267F52">
            <w:pPr>
              <w:widowControl/>
              <w:jc w:val="left"/>
              <w:rPr>
                <w:rFonts w:ascii="宋体" w:hAnsi="宋体" w:cs="Arial"/>
                <w:color w:val="000000"/>
                <w:kern w:val="0"/>
                <w:szCs w:val="21"/>
              </w:rPr>
            </w:pPr>
          </w:p>
          <w:p w14:paraId="10CA30AC">
            <w:pPr>
              <w:ind w:firstLine="1050" w:firstLineChars="500"/>
              <w:jc w:val="left"/>
              <w:rPr>
                <w:rFonts w:ascii="宋体" w:hAnsi="宋体" w:cs="Arial"/>
                <w:color w:val="000000"/>
                <w:kern w:val="0"/>
                <w:szCs w:val="21"/>
              </w:rPr>
            </w:pPr>
            <w:r>
              <w:rPr>
                <w:rFonts w:hint="eastAsia" w:ascii="宋体" w:hAnsi="宋体" w:cs="Arial"/>
                <w:color w:val="000000"/>
                <w:kern w:val="0"/>
                <w:szCs w:val="21"/>
              </w:rPr>
              <w:t xml:space="preserve">分党委书记签名（盖章）：                   </w:t>
            </w:r>
            <w:bookmarkStart w:id="0" w:name="_GoBack"/>
            <w:bookmarkEnd w:id="0"/>
            <w:r>
              <w:rPr>
                <w:rFonts w:hint="eastAsia" w:ascii="宋体" w:hAnsi="宋体" w:cs="Arial"/>
                <w:color w:val="000000"/>
                <w:kern w:val="0"/>
                <w:szCs w:val="21"/>
              </w:rPr>
              <w:t xml:space="preserve">  年   月   日</w:t>
            </w:r>
          </w:p>
        </w:tc>
      </w:tr>
      <w:tr w14:paraId="59E4BEA7">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50F273FA">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78224AFB">
            <w:pPr>
              <w:widowControl/>
              <w:spacing w:line="360" w:lineRule="auto"/>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017</w:t>
            </w:r>
            <w:r>
              <w:rPr>
                <w:rFonts w:hint="eastAsia" w:ascii="宋体" w:hAnsi="宋体" w:cs="Arial"/>
                <w:color w:val="000000"/>
                <w:kern w:val="0"/>
                <w:szCs w:val="21"/>
              </w:rPr>
              <w:t>年，合格；2</w:t>
            </w:r>
            <w:r>
              <w:rPr>
                <w:rFonts w:ascii="宋体" w:hAnsi="宋体" w:cs="Arial"/>
                <w:color w:val="000000"/>
                <w:kern w:val="0"/>
                <w:szCs w:val="21"/>
              </w:rPr>
              <w:t>018</w:t>
            </w:r>
            <w:r>
              <w:rPr>
                <w:rFonts w:hint="eastAsia" w:ascii="宋体" w:hAnsi="宋体" w:cs="Arial"/>
                <w:color w:val="000000"/>
                <w:kern w:val="0"/>
                <w:szCs w:val="21"/>
              </w:rPr>
              <w:t>年，优秀；2</w:t>
            </w:r>
            <w:r>
              <w:rPr>
                <w:rFonts w:ascii="宋体" w:hAnsi="宋体" w:cs="Arial"/>
                <w:color w:val="000000"/>
                <w:kern w:val="0"/>
                <w:szCs w:val="21"/>
              </w:rPr>
              <w:t>019</w:t>
            </w:r>
            <w:r>
              <w:rPr>
                <w:rFonts w:hint="eastAsia" w:ascii="宋体" w:hAnsi="宋体" w:cs="Arial"/>
                <w:color w:val="000000"/>
                <w:kern w:val="0"/>
                <w:szCs w:val="21"/>
              </w:rPr>
              <w:t>年，合格；2</w:t>
            </w:r>
            <w:r>
              <w:rPr>
                <w:rFonts w:ascii="宋体" w:hAnsi="宋体" w:cs="Arial"/>
                <w:color w:val="000000"/>
                <w:kern w:val="0"/>
                <w:szCs w:val="21"/>
              </w:rPr>
              <w:t>020</w:t>
            </w:r>
            <w:r>
              <w:rPr>
                <w:rFonts w:hint="eastAsia" w:ascii="宋体" w:hAnsi="宋体" w:cs="Arial"/>
                <w:color w:val="000000"/>
                <w:kern w:val="0"/>
                <w:szCs w:val="21"/>
              </w:rPr>
              <w:t>年，合格；2</w:t>
            </w:r>
            <w:r>
              <w:rPr>
                <w:rFonts w:ascii="宋体" w:hAnsi="宋体" w:cs="Arial"/>
                <w:color w:val="000000"/>
                <w:kern w:val="0"/>
                <w:szCs w:val="21"/>
              </w:rPr>
              <w:t>021</w:t>
            </w:r>
            <w:r>
              <w:rPr>
                <w:rFonts w:hint="eastAsia" w:ascii="宋体" w:hAnsi="宋体" w:cs="Arial"/>
                <w:color w:val="000000"/>
                <w:kern w:val="0"/>
                <w:szCs w:val="21"/>
              </w:rPr>
              <w:t>年，合格；2</w:t>
            </w:r>
            <w:r>
              <w:rPr>
                <w:rFonts w:ascii="宋体" w:hAnsi="宋体" w:cs="Arial"/>
                <w:color w:val="000000"/>
                <w:kern w:val="0"/>
                <w:szCs w:val="21"/>
              </w:rPr>
              <w:t>022</w:t>
            </w:r>
            <w:r>
              <w:rPr>
                <w:rFonts w:hint="eastAsia" w:ascii="宋体" w:hAnsi="宋体" w:cs="Arial"/>
                <w:color w:val="000000"/>
                <w:kern w:val="0"/>
                <w:szCs w:val="21"/>
              </w:rPr>
              <w:t>年，合格；2</w:t>
            </w:r>
            <w:r>
              <w:rPr>
                <w:rFonts w:ascii="宋体" w:hAnsi="宋体" w:cs="Arial"/>
                <w:color w:val="000000"/>
                <w:kern w:val="0"/>
                <w:szCs w:val="21"/>
              </w:rPr>
              <w:t>023</w:t>
            </w:r>
            <w:r>
              <w:rPr>
                <w:rFonts w:hint="eastAsia" w:ascii="宋体" w:hAnsi="宋体" w:cs="Arial"/>
                <w:color w:val="000000"/>
                <w:kern w:val="0"/>
                <w:szCs w:val="21"/>
              </w:rPr>
              <w:t>年，优秀；2</w:t>
            </w:r>
            <w:r>
              <w:rPr>
                <w:rFonts w:ascii="宋体" w:hAnsi="宋体" w:cs="Arial"/>
                <w:color w:val="000000"/>
                <w:kern w:val="0"/>
                <w:szCs w:val="21"/>
              </w:rPr>
              <w:t>024</w:t>
            </w:r>
            <w:r>
              <w:rPr>
                <w:rFonts w:hint="eastAsia" w:ascii="宋体" w:hAnsi="宋体" w:cs="Arial"/>
                <w:color w:val="000000"/>
                <w:kern w:val="0"/>
                <w:szCs w:val="21"/>
              </w:rPr>
              <w:t>年，合格</w:t>
            </w:r>
          </w:p>
        </w:tc>
      </w:tr>
      <w:tr w14:paraId="7540465E">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0115CC9A">
            <w:pPr>
              <w:jc w:val="center"/>
              <w:rPr>
                <w:rFonts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1" w:type="dxa"/>
            <w:gridSpan w:val="2"/>
            <w:tcBorders>
              <w:top w:val="single" w:color="000000" w:sz="4" w:space="0"/>
              <w:left w:val="nil"/>
              <w:bottom w:val="single" w:color="auto" w:sz="4" w:space="0"/>
              <w:right w:val="single" w:color="000000" w:sz="4" w:space="0"/>
            </w:tcBorders>
            <w:vAlign w:val="center"/>
          </w:tcPr>
          <w:p w14:paraId="6BDE0403">
            <w:pPr>
              <w:widowControl/>
              <w:spacing w:line="360" w:lineRule="auto"/>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021</w:t>
            </w:r>
            <w:r>
              <w:rPr>
                <w:rFonts w:hint="eastAsia" w:ascii="宋体" w:hAnsi="宋体" w:cs="Arial"/>
                <w:color w:val="000000"/>
                <w:kern w:val="0"/>
                <w:szCs w:val="21"/>
              </w:rPr>
              <w:t>年，合格；2</w:t>
            </w:r>
            <w:r>
              <w:rPr>
                <w:rFonts w:ascii="宋体" w:hAnsi="宋体" w:cs="Arial"/>
                <w:color w:val="000000"/>
                <w:kern w:val="0"/>
                <w:szCs w:val="21"/>
              </w:rPr>
              <w:t>022</w:t>
            </w:r>
            <w:r>
              <w:rPr>
                <w:rFonts w:hint="eastAsia" w:ascii="宋体" w:hAnsi="宋体" w:cs="Arial"/>
                <w:color w:val="000000"/>
                <w:kern w:val="0"/>
                <w:szCs w:val="21"/>
              </w:rPr>
              <w:t>年，优秀；2</w:t>
            </w:r>
            <w:r>
              <w:rPr>
                <w:rFonts w:ascii="宋体" w:hAnsi="宋体" w:cs="Arial"/>
                <w:color w:val="000000"/>
                <w:kern w:val="0"/>
                <w:szCs w:val="21"/>
              </w:rPr>
              <w:t>023</w:t>
            </w:r>
            <w:r>
              <w:rPr>
                <w:rFonts w:hint="eastAsia" w:ascii="宋体" w:hAnsi="宋体" w:cs="Arial"/>
                <w:color w:val="000000"/>
                <w:kern w:val="0"/>
                <w:szCs w:val="21"/>
              </w:rPr>
              <w:t>年，合格；2</w:t>
            </w:r>
            <w:r>
              <w:rPr>
                <w:rFonts w:ascii="宋体" w:hAnsi="宋体" w:cs="Arial"/>
                <w:color w:val="000000"/>
                <w:kern w:val="0"/>
                <w:szCs w:val="21"/>
              </w:rPr>
              <w:t>024</w:t>
            </w:r>
            <w:r>
              <w:rPr>
                <w:rFonts w:hint="eastAsia" w:ascii="宋体" w:hAnsi="宋体" w:cs="Arial"/>
                <w:color w:val="000000"/>
                <w:kern w:val="0"/>
                <w:szCs w:val="21"/>
              </w:rPr>
              <w:t>年，合格</w:t>
            </w:r>
          </w:p>
        </w:tc>
      </w:tr>
      <w:tr w14:paraId="15F36A89">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968C5BA">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4F96551B">
            <w:pPr>
              <w:widowControl/>
              <w:jc w:val="center"/>
              <w:rPr>
                <w:rFonts w:ascii="宋体" w:hAnsi="宋体" w:cs="Arial"/>
                <w:color w:val="000000"/>
                <w:kern w:val="0"/>
                <w:szCs w:val="21"/>
              </w:rPr>
            </w:pP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7DFE14FC">
            <w:pPr>
              <w:jc w:val="left"/>
              <w:rPr>
                <w:rFonts w:ascii="宋体" w:hAnsi="宋体" w:cs="Arial"/>
                <w:color w:val="000000"/>
                <w:kern w:val="0"/>
                <w:szCs w:val="21"/>
              </w:rPr>
            </w:pPr>
            <w:r>
              <w:rPr>
                <w:rFonts w:hint="eastAsia" w:cs="Arial" w:asciiTheme="minorEastAsia" w:hAnsiTheme="minorEastAsia"/>
                <w:color w:val="000000"/>
                <w:kern w:val="0"/>
                <w:szCs w:val="21"/>
              </w:rPr>
              <w:sym w:font="Wingdings" w:char="F0FE"/>
            </w:r>
            <w:r>
              <w:rPr>
                <w:rFonts w:hint="eastAsia" w:cs="Arial" w:asciiTheme="minorEastAsia" w:hAnsiTheme="minorEastAsia"/>
                <w:color w:val="000000"/>
                <w:kern w:val="0"/>
                <w:szCs w:val="21"/>
              </w:rPr>
              <w:t>是，</w:t>
            </w:r>
            <w:r>
              <w:rPr>
                <w:rFonts w:hint="eastAsia" w:ascii="宋体" w:hAnsi="宋体" w:cs="Arial"/>
                <w:color w:val="000000"/>
                <w:kern w:val="0"/>
                <w:szCs w:val="21"/>
              </w:rPr>
              <w:t>因专利申请时间较长，延迟申请</w:t>
            </w:r>
            <w:r>
              <w:rPr>
                <w:rFonts w:ascii="宋体" w:hAnsi="宋体" w:cs="Arial"/>
                <w:color w:val="000000"/>
                <w:kern w:val="0"/>
                <w:szCs w:val="21"/>
              </w:rPr>
              <w:t>3</w:t>
            </w:r>
            <w:r>
              <w:rPr>
                <w:rFonts w:hint="eastAsia" w:ascii="宋体" w:hAnsi="宋体" w:cs="Arial"/>
                <w:color w:val="000000"/>
                <w:kern w:val="0"/>
                <w:szCs w:val="21"/>
              </w:rPr>
              <w:t>年。</w:t>
            </w:r>
          </w:p>
        </w:tc>
      </w:tr>
    </w:tbl>
    <w:p w14:paraId="2E285B87"/>
    <w:p w14:paraId="338574D8">
      <w:pPr>
        <w:widowControl/>
        <w:jc w:val="left"/>
      </w:pPr>
    </w:p>
    <w:tbl>
      <w:tblPr>
        <w:tblStyle w:val="6"/>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5"/>
        <w:gridCol w:w="9009"/>
      </w:tblGrid>
      <w:tr w14:paraId="5F08EF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5000" w:type="pct"/>
            <w:gridSpan w:val="2"/>
            <w:tcBorders>
              <w:bottom w:val="single" w:color="auto" w:sz="4" w:space="0"/>
            </w:tcBorders>
            <w:vAlign w:val="center"/>
          </w:tcPr>
          <w:p w14:paraId="1119D6AA">
            <w:pPr>
              <w:jc w:val="center"/>
              <w:rPr>
                <w:b/>
              </w:rPr>
            </w:pPr>
            <w:r>
              <w:rPr>
                <w:rFonts w:hint="eastAsia"/>
                <w:b/>
              </w:rPr>
              <w:t>业务条件</w:t>
            </w:r>
          </w:p>
        </w:tc>
      </w:tr>
      <w:tr w14:paraId="21B8C4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00" w:hRule="atLeast"/>
        </w:trPr>
        <w:tc>
          <w:tcPr>
            <w:tcW w:w="429" w:type="pct"/>
            <w:tcBorders>
              <w:top w:val="single" w:color="auto" w:sz="4" w:space="0"/>
            </w:tcBorders>
            <w:vAlign w:val="center"/>
          </w:tcPr>
          <w:p w14:paraId="21DF2211">
            <w:pPr>
              <w:jc w:val="center"/>
            </w:pPr>
            <w:r>
              <w:rPr>
                <w:rFonts w:hint="eastAsia"/>
              </w:rPr>
              <w:t>业务条件（1）情况</w:t>
            </w:r>
          </w:p>
        </w:tc>
        <w:tc>
          <w:tcPr>
            <w:tcW w:w="4571" w:type="pct"/>
            <w:tcBorders>
              <w:top w:val="single" w:color="auto" w:sz="4" w:space="0"/>
            </w:tcBorders>
          </w:tcPr>
          <w:p w14:paraId="70972388">
            <w:pPr>
              <w:pStyle w:val="13"/>
              <w:spacing w:line="360" w:lineRule="auto"/>
              <w:ind w:firstLine="480" w:firstLineChars="200"/>
              <w:jc w:val="both"/>
              <w:rPr>
                <w:rFonts w:ascii="仿宋_GB2312" w:eastAsia="仿宋_GB2312"/>
              </w:rPr>
            </w:pPr>
            <w:r>
              <w:rPr>
                <w:rFonts w:hint="eastAsia" w:ascii="仿宋_GB2312" w:eastAsia="仿宋_GB2312"/>
              </w:rPr>
              <w:t>本人具有本专业系统而坚实的理论基础，熟悉本专业国内外的实验技术现状和发展趋势。自任实验师以来，先后参加了北京国实检测技术研究院组织的检验检测机构“实验室监督员”和“实验室仪器设备内部校准”培训班、上海美吉生物医药科技有限公司的微生物多样性生信培训班、教育部高校教学实验室安全与管理专题研修学习培训班等与专业技能和实验室管理相关的培训和会议，进一步提升了自己的专业技术水平和实验室管理业务水平。参与海南省中学生物教师（国培计划、顶岗支教）的微生物实验技能培训授课及中学生生物实验技能竞赛的赛事组织、命题及监考工作；参与2019年中国微生物学会第十七届全国微生物学教学和科研及成果产业化研讨会的会议组织，任会议秘书；申报海南省科协学会科普项目《农药安全使用知识科普》，在不同乡镇中向农民群众讲解农药科普内容等，因此具备组织和指导实验技术工作以及解决关键性技术问题的能力。</w:t>
            </w:r>
          </w:p>
          <w:p w14:paraId="1C398793">
            <w:pPr>
              <w:spacing w:line="360" w:lineRule="auto"/>
              <w:ind w:firstLine="480" w:firstLineChars="200"/>
            </w:pPr>
            <w:r>
              <w:rPr>
                <w:rFonts w:hint="eastAsia" w:ascii="仿宋_GB2312" w:eastAsia="仿宋_GB2312"/>
                <w:sz w:val="24"/>
                <w:szCs w:val="24"/>
              </w:rPr>
              <w:t>在实验教学过程中积极改革课程考核方式、不断更新实验材料和方法、充实学科发展前沿的实验教学内容，掌握现代化实验教学手段（雨课堂）和实验技术手段（生物虚拟仿真实验）。申请校级教改项目1项并顺利完成结项，以第一作者或通讯作者身份发表教改论文4篇（其中C级2篇，D级2篇）。指导学生获得大学生创新实验训练项目2项（其中国家级1项、校级1项）、“挑战杯”海南省大学生创业计划竞赛省级决赛铜奖1项、全国大学生生命科学竞赛（科学探究类）海南赛区三等奖1项、“挑战杯”海南师范大学大学生创业计划竞赛铜奖1项；指导本科生毕业论文23篇。积极参与海南省高考评卷工作，科学评卷，为国选材，个人获2023年海南省高考评卷“优秀评卷员”。</w:t>
            </w:r>
          </w:p>
        </w:tc>
      </w:tr>
      <w:tr w14:paraId="5EADE9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83" w:hRule="atLeast"/>
        </w:trPr>
        <w:tc>
          <w:tcPr>
            <w:tcW w:w="429" w:type="pct"/>
            <w:vAlign w:val="center"/>
          </w:tcPr>
          <w:p w14:paraId="1D2C4748">
            <w:pPr>
              <w:jc w:val="center"/>
            </w:pPr>
            <w:r>
              <w:rPr>
                <w:rFonts w:hint="eastAsia"/>
              </w:rPr>
              <w:t>业务条件（2）情况</w:t>
            </w:r>
          </w:p>
        </w:tc>
        <w:tc>
          <w:tcPr>
            <w:tcW w:w="4571" w:type="pct"/>
          </w:tcPr>
          <w:p w14:paraId="448054E0">
            <w:pPr>
              <w:spacing w:line="360" w:lineRule="auto"/>
              <w:ind w:firstLine="480" w:firstLineChars="200"/>
              <w:rPr>
                <w:rFonts w:ascii="仿宋_GB2312" w:eastAsia="仿宋_GB2312"/>
                <w:sz w:val="24"/>
                <w:szCs w:val="24"/>
              </w:rPr>
            </w:pPr>
            <w:r>
              <w:rPr>
                <w:rFonts w:hint="eastAsia" w:ascii="仿宋_GB2312" w:eastAsia="仿宋_GB2312"/>
                <w:sz w:val="24"/>
                <w:szCs w:val="24"/>
              </w:rPr>
              <w:t>主要分管微生物学实验室、公共仪器室、园林机房等，协助实验中心建立并完善了实验室的各项规章制度，完善微生物学实验的教学和仪器设备，建立起规范、功能齐备的微生物学实验室。充分做好公共仪器室的高压蒸汽灭菌锅等特种设备的运行、维护、使用、培训等技术支持，并在2</w:t>
            </w:r>
            <w:r>
              <w:rPr>
                <w:rFonts w:ascii="仿宋_GB2312" w:eastAsia="仿宋_GB2312"/>
                <w:sz w:val="24"/>
                <w:szCs w:val="24"/>
              </w:rPr>
              <w:t>023</w:t>
            </w:r>
            <w:r>
              <w:rPr>
                <w:rFonts w:hint="eastAsia" w:ascii="仿宋_GB2312" w:eastAsia="仿宋_GB2312"/>
                <w:sz w:val="24"/>
                <w:szCs w:val="24"/>
              </w:rPr>
              <w:t>年1</w:t>
            </w:r>
            <w:r>
              <w:rPr>
                <w:rFonts w:ascii="仿宋_GB2312" w:eastAsia="仿宋_GB2312"/>
                <w:sz w:val="24"/>
                <w:szCs w:val="24"/>
              </w:rPr>
              <w:t>0</w:t>
            </w:r>
            <w:r>
              <w:rPr>
                <w:rFonts w:hint="eastAsia" w:ascii="仿宋_GB2312" w:eastAsia="仿宋_GB2312"/>
                <w:sz w:val="24"/>
                <w:szCs w:val="24"/>
              </w:rPr>
              <w:t>月考取《中华人民共和国特种设备安全管理和作业人员证》，积极服务师生的教学科研工作。</w:t>
            </w:r>
          </w:p>
          <w:p w14:paraId="7A7C966F">
            <w:pPr>
              <w:spacing w:line="360" w:lineRule="auto"/>
              <w:ind w:firstLine="480" w:firstLineChars="200"/>
              <w:rPr>
                <w:rFonts w:ascii="仿宋_GB2312" w:eastAsia="仿宋_GB2312"/>
                <w:sz w:val="24"/>
                <w:szCs w:val="24"/>
              </w:rPr>
            </w:pPr>
            <w:r>
              <w:rPr>
                <w:rFonts w:hint="eastAsia" w:ascii="仿宋_GB2312" w:eastAsia="仿宋_GB2312"/>
                <w:sz w:val="24"/>
                <w:szCs w:val="24"/>
              </w:rPr>
              <w:t>在完成所负责实验室及研究室的日常管理工作外，协助实验中心完成教学科研用危险化学药品的申购工作，过期药品及危化品（含废液）的无公害处置工作，大型仪器管理维护及绩效考核，实验材料的收集整理工作、实验室安全准入考试等。在实验室（含重点实验）建设方面，协助学院领导，负责学院项目建设前期的项目论证和申报材料的撰写，项目建设后期的设备接收、安装调试、培训验收、实验室改造等工作，并在学院建设项目的管理与绩效考核等工作中做出了重要的贡献。</w:t>
            </w:r>
          </w:p>
          <w:p w14:paraId="76188446">
            <w:pPr>
              <w:spacing w:line="360" w:lineRule="auto"/>
              <w:ind w:firstLine="480" w:firstLineChars="200"/>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023</w:t>
            </w:r>
            <w:r>
              <w:rPr>
                <w:rFonts w:hint="eastAsia" w:ascii="仿宋_GB2312" w:eastAsia="仿宋_GB2312"/>
                <w:sz w:val="24"/>
                <w:szCs w:val="24"/>
              </w:rPr>
              <w:t>年</w:t>
            </w:r>
            <w:r>
              <w:rPr>
                <w:rFonts w:ascii="仿宋_GB2312" w:eastAsia="仿宋_GB2312"/>
                <w:sz w:val="24"/>
                <w:szCs w:val="24"/>
              </w:rPr>
              <w:t>10</w:t>
            </w:r>
            <w:r>
              <w:rPr>
                <w:rFonts w:hint="eastAsia" w:ascii="仿宋_GB2312" w:eastAsia="仿宋_GB2312"/>
                <w:sz w:val="24"/>
                <w:szCs w:val="24"/>
              </w:rPr>
              <w:t>月被任命为学院实验中心副主任，主要负责编制实验室建设规划，制定及修订实验室安全规章制度；负责实验室安全管理与监督，核定实验室分级分类；领导及考核实验中心管理人员的工作，定期组织实验室安全检查，安全设施和器材的定期检验；根据学院实验教学任务，制订具体工作安排，保证实验教学的顺利进行；负责学生的安全教育考试、培训和安全管理工作；在完成实验教学、科研任务的前提下，积极配合学院组织安排对社会服务等。</w:t>
            </w:r>
          </w:p>
        </w:tc>
      </w:tr>
      <w:tr w14:paraId="0D3A1C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6" w:hRule="atLeast"/>
        </w:trPr>
        <w:tc>
          <w:tcPr>
            <w:tcW w:w="429" w:type="pct"/>
            <w:tcBorders>
              <w:bottom w:val="single" w:color="auto" w:sz="4" w:space="0"/>
            </w:tcBorders>
            <w:vAlign w:val="center"/>
          </w:tcPr>
          <w:p w14:paraId="721FDE9B">
            <w:pPr>
              <w:jc w:val="center"/>
            </w:pPr>
            <w:r>
              <w:rPr>
                <w:rFonts w:hint="eastAsia"/>
              </w:rPr>
              <w:t>业务条件（3）情况</w:t>
            </w:r>
          </w:p>
        </w:tc>
        <w:tc>
          <w:tcPr>
            <w:tcW w:w="4571" w:type="pct"/>
            <w:tcBorders>
              <w:bottom w:val="single" w:color="auto" w:sz="4" w:space="0"/>
            </w:tcBorders>
          </w:tcPr>
          <w:p w14:paraId="3C273A39">
            <w:pPr>
              <w:spacing w:line="360" w:lineRule="auto"/>
              <w:ind w:firstLine="480" w:firstLineChars="200"/>
              <w:rPr>
                <w:rFonts w:ascii="仿宋_GB2312" w:eastAsia="仿宋_GB2312"/>
                <w:sz w:val="24"/>
                <w:szCs w:val="24"/>
              </w:rPr>
            </w:pPr>
            <w:r>
              <w:rPr>
                <w:rFonts w:hint="eastAsia" w:ascii="仿宋_GB2312" w:eastAsia="仿宋_GB2312"/>
                <w:sz w:val="24"/>
                <w:szCs w:val="24"/>
              </w:rPr>
              <w:t>主要承担全日制本科生的《微生物学实验》教学工作，并系统讲授及指导过《植物生理学实验》、《普通生物学》（微生物学部分）等课程。负责准备全日制本科生实验课程</w:t>
            </w:r>
            <w:r>
              <w:rPr>
                <w:rFonts w:ascii="仿宋_GB2312" w:eastAsia="仿宋_GB2312"/>
                <w:sz w:val="24"/>
                <w:szCs w:val="24"/>
              </w:rPr>
              <w:t>4</w:t>
            </w:r>
            <w:r>
              <w:rPr>
                <w:rFonts w:hint="eastAsia" w:ascii="仿宋_GB2312" w:eastAsia="仿宋_GB2312"/>
                <w:sz w:val="24"/>
                <w:szCs w:val="24"/>
              </w:rPr>
              <w:t>门，分别为《微生物学实验》、《植物生理学实验》、《微生物生态学实验》、《环境监测实验》等。</w:t>
            </w:r>
          </w:p>
          <w:p w14:paraId="70656CFD">
            <w:pPr>
              <w:spacing w:line="360" w:lineRule="auto"/>
              <w:ind w:firstLine="480" w:firstLineChars="200"/>
              <w:rPr>
                <w:rFonts w:ascii="仿宋_GB2312" w:eastAsia="仿宋_GB2312"/>
                <w:sz w:val="24"/>
                <w:szCs w:val="24"/>
              </w:rPr>
            </w:pPr>
            <w:r>
              <w:rPr>
                <w:rFonts w:hint="eastAsia" w:ascii="仿宋_GB2312" w:eastAsia="仿宋_GB2312"/>
                <w:sz w:val="24"/>
                <w:szCs w:val="24"/>
              </w:rPr>
              <w:t>在微生物学实验的教学工作方面，负责撰写了2</w:t>
            </w:r>
            <w:r>
              <w:rPr>
                <w:rFonts w:ascii="仿宋_GB2312" w:eastAsia="仿宋_GB2312"/>
                <w:sz w:val="24"/>
                <w:szCs w:val="24"/>
              </w:rPr>
              <w:t>023</w:t>
            </w:r>
            <w:r>
              <w:rPr>
                <w:rFonts w:hint="eastAsia" w:ascii="仿宋_GB2312" w:eastAsia="仿宋_GB2312"/>
                <w:sz w:val="24"/>
                <w:szCs w:val="24"/>
              </w:rPr>
              <w:t>版生物科学与生物技术专业的《微生物学实验》教学大纲，对微生物学实验教研小组成员的培养做出了积极的指导。另外，协助学院领导，完成学院重点实验室评估、验收等相关材料中仪器设备数据采集及填报，本科教学仪器设备数据采集、实验室信息统计数据采集、本科教学审核性评估数据采集及实验教学档案等实验教学管理工作。</w:t>
            </w:r>
          </w:p>
        </w:tc>
      </w:tr>
      <w:tr w14:paraId="747EC6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24" w:hRule="atLeast"/>
        </w:trPr>
        <w:tc>
          <w:tcPr>
            <w:tcW w:w="429" w:type="pct"/>
            <w:tcBorders>
              <w:top w:val="single" w:color="auto" w:sz="4" w:space="0"/>
              <w:bottom w:val="single" w:color="auto" w:sz="4" w:space="0"/>
            </w:tcBorders>
            <w:vAlign w:val="center"/>
          </w:tcPr>
          <w:p w14:paraId="3F9971A0">
            <w:pPr>
              <w:jc w:val="center"/>
            </w:pPr>
            <w:r>
              <w:rPr>
                <w:rFonts w:hint="eastAsia"/>
              </w:rPr>
              <w:t>业务条件（4）情况</w:t>
            </w:r>
          </w:p>
        </w:tc>
        <w:tc>
          <w:tcPr>
            <w:tcW w:w="4571" w:type="pct"/>
            <w:tcBorders>
              <w:top w:val="single" w:color="auto" w:sz="4" w:space="0"/>
              <w:bottom w:val="single" w:color="auto" w:sz="4" w:space="0"/>
            </w:tcBorders>
          </w:tcPr>
          <w:p w14:paraId="53235349">
            <w:pPr>
              <w:spacing w:line="360" w:lineRule="auto"/>
              <w:ind w:firstLine="480" w:firstLineChars="200"/>
              <w:rPr>
                <w:szCs w:val="21"/>
              </w:rPr>
            </w:pPr>
            <w:r>
              <w:rPr>
                <w:rFonts w:hint="eastAsia" w:ascii="仿宋_GB2312" w:eastAsia="仿宋_GB2312"/>
                <w:sz w:val="24"/>
                <w:szCs w:val="24"/>
              </w:rPr>
              <w:t>本人自任职以来，坚持学习实验室管理相关业务知识，努力提高实验室管理水平，充分做好微生物学实验室、公共仪器室、园林机房等实验室安全与卫生，仪器设备及特种设备的管理和日常维护工作，确保学院师生各项科研、教学实验工作的顺利开展。担任学院实验中心副主任以来，全面负责实验中心的管理、建设和日常行政工作，岗位服务意识强，服务质量好，综合评价高，申报高级实验师专业技术职务单位民意测评同意票超过2/3。</w:t>
            </w:r>
          </w:p>
        </w:tc>
      </w:tr>
    </w:tbl>
    <w:p w14:paraId="692D4159"/>
    <w:tbl>
      <w:tblPr>
        <w:tblStyle w:val="5"/>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14:paraId="24D3C7C2">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738DA651">
            <w:pPr>
              <w:widowControl/>
              <w:jc w:val="center"/>
              <w:rPr>
                <w:rFonts w:ascii="宋体" w:hAnsi="宋体" w:cs="Arial"/>
                <w:color w:val="000000"/>
                <w:kern w:val="0"/>
                <w:szCs w:val="21"/>
              </w:rPr>
            </w:pPr>
            <w:r>
              <w:rPr>
                <w:rFonts w:hint="eastAsia" w:ascii="仿宋_GB2312" w:eastAsia="仿宋_GB2312"/>
                <w:b/>
                <w:szCs w:val="21"/>
              </w:rPr>
              <w:t>业务条件（3）任现职以来教学工作情况</w:t>
            </w:r>
          </w:p>
        </w:tc>
      </w:tr>
      <w:tr w14:paraId="234C520A">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1CBE1949">
            <w:pPr>
              <w:widowControl/>
              <w:spacing w:line="240" w:lineRule="exact"/>
              <w:jc w:val="center"/>
              <w:rPr>
                <w:rFonts w:ascii="宋体" w:hAnsi="宋体" w:cs="Arial"/>
                <w:color w:val="000000"/>
                <w:kern w:val="0"/>
                <w:szCs w:val="21"/>
              </w:rPr>
            </w:pPr>
            <w:r>
              <w:rPr>
                <w:rFonts w:hint="eastAsia" w:ascii="仿宋_GB2312" w:eastAsia="仿宋_GB2312"/>
                <w:szCs w:val="21"/>
              </w:rPr>
              <w:t>学年、学期</w:t>
            </w:r>
          </w:p>
        </w:tc>
        <w:tc>
          <w:tcPr>
            <w:tcW w:w="3827" w:type="dxa"/>
            <w:tcBorders>
              <w:top w:val="single" w:color="auto" w:sz="4" w:space="0"/>
              <w:left w:val="single" w:color="auto" w:sz="4" w:space="0"/>
              <w:right w:val="single" w:color="000000" w:sz="4" w:space="0"/>
            </w:tcBorders>
            <w:vAlign w:val="center"/>
          </w:tcPr>
          <w:p w14:paraId="4493D606">
            <w:pPr>
              <w:widowControl/>
              <w:spacing w:line="240" w:lineRule="exact"/>
              <w:jc w:val="center"/>
              <w:rPr>
                <w:rFonts w:ascii="宋体" w:hAnsi="宋体"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14:paraId="7375E108">
            <w:pPr>
              <w:spacing w:line="240" w:lineRule="exact"/>
              <w:jc w:val="center"/>
              <w:rPr>
                <w:rFonts w:ascii="仿宋_GB2312" w:eastAsia="仿宋_GB2312"/>
                <w:szCs w:val="21"/>
              </w:rPr>
            </w:pPr>
            <w:r>
              <w:rPr>
                <w:rFonts w:hint="eastAsia" w:ascii="仿宋_GB2312" w:eastAsia="仿宋_GB2312"/>
                <w:szCs w:val="21"/>
              </w:rPr>
              <w:t>班级名称</w:t>
            </w:r>
          </w:p>
        </w:tc>
        <w:tc>
          <w:tcPr>
            <w:tcW w:w="709" w:type="dxa"/>
            <w:tcBorders>
              <w:top w:val="single" w:color="auto" w:sz="4" w:space="0"/>
              <w:left w:val="single" w:color="auto" w:sz="4" w:space="0"/>
              <w:right w:val="single" w:color="auto" w:sz="4" w:space="0"/>
            </w:tcBorders>
            <w:vAlign w:val="center"/>
          </w:tcPr>
          <w:p w14:paraId="748A115E">
            <w:pPr>
              <w:spacing w:line="240" w:lineRule="exact"/>
              <w:jc w:val="center"/>
              <w:rPr>
                <w:rFonts w:ascii="仿宋_GB2312" w:eastAsia="仿宋_GB2312"/>
                <w:szCs w:val="21"/>
              </w:rPr>
            </w:pPr>
            <w:r>
              <w:rPr>
                <w:rFonts w:hint="eastAsia" w:ascii="仿宋_GB2312" w:eastAsia="仿宋_GB2312"/>
                <w:szCs w:val="21"/>
              </w:rPr>
              <w:t>课堂时数</w:t>
            </w:r>
          </w:p>
        </w:tc>
        <w:tc>
          <w:tcPr>
            <w:tcW w:w="709" w:type="dxa"/>
            <w:tcBorders>
              <w:top w:val="single" w:color="auto" w:sz="4" w:space="0"/>
              <w:left w:val="single" w:color="auto" w:sz="4" w:space="0"/>
              <w:right w:val="single" w:color="auto" w:sz="4" w:space="0"/>
            </w:tcBorders>
            <w:vAlign w:val="center"/>
          </w:tcPr>
          <w:p w14:paraId="1CBE7B60">
            <w:pPr>
              <w:widowControl/>
              <w:spacing w:line="240" w:lineRule="exact"/>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14:paraId="02B3A130">
            <w:pPr>
              <w:spacing w:line="240" w:lineRule="exact"/>
              <w:jc w:val="center"/>
              <w:rPr>
                <w:rFonts w:ascii="仿宋_GB2312" w:eastAsia="仿宋_GB2312"/>
                <w:szCs w:val="21"/>
              </w:rPr>
            </w:pPr>
            <w:r>
              <w:rPr>
                <w:rFonts w:hint="eastAsia" w:ascii="仿宋_GB2312" w:eastAsia="仿宋_GB2312"/>
                <w:szCs w:val="21"/>
              </w:rPr>
              <w:t>备注</w:t>
            </w:r>
          </w:p>
        </w:tc>
      </w:tr>
      <w:tr w14:paraId="7E00038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435C71AD">
            <w:pPr>
              <w:widowControl/>
              <w:spacing w:line="240" w:lineRule="exact"/>
              <w:jc w:val="center"/>
              <w:rPr>
                <w:rFonts w:ascii="仿宋_GB2312" w:eastAsia="仿宋_GB2312"/>
                <w:szCs w:val="21"/>
              </w:rPr>
            </w:pPr>
            <w:r>
              <w:rPr>
                <w:rFonts w:ascii="仿宋_GB2312" w:eastAsia="仿宋_GB2312"/>
                <w:szCs w:val="21"/>
              </w:rPr>
              <w:t>2015-2016</w:t>
            </w:r>
          </w:p>
          <w:p w14:paraId="7812B5BB">
            <w:pPr>
              <w:widowControl/>
              <w:spacing w:line="240" w:lineRule="exact"/>
              <w:jc w:val="center"/>
              <w:rPr>
                <w:rFonts w:ascii="仿宋_GB2312" w:eastAsia="仿宋_GB2312"/>
                <w:szCs w:val="21"/>
              </w:rPr>
            </w:pPr>
            <w:r>
              <w:rPr>
                <w:rFonts w:hint="eastAsia" w:ascii="仿宋_GB2312" w:eastAsia="仿宋_GB2312"/>
                <w:szCs w:val="21"/>
              </w:rPr>
              <w:t>（二）</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09E1680D">
            <w:pPr>
              <w:widowControl/>
              <w:spacing w:line="240" w:lineRule="exact"/>
              <w:jc w:val="center"/>
              <w:rPr>
                <w:rFonts w:ascii="仿宋_GB2312" w:eastAsia="仿宋_GB2312"/>
                <w:szCs w:val="21"/>
              </w:rPr>
            </w:pPr>
            <w:r>
              <w:rPr>
                <w:rFonts w:hint="eastAsia"/>
                <w:sz w:val="20"/>
                <w:szCs w:val="20"/>
              </w:rPr>
              <w:t>微生物学实验</w:t>
            </w:r>
          </w:p>
        </w:tc>
        <w:tc>
          <w:tcPr>
            <w:tcW w:w="2126" w:type="dxa"/>
            <w:tcBorders>
              <w:top w:val="single" w:color="auto" w:sz="4" w:space="0"/>
              <w:left w:val="nil"/>
              <w:bottom w:val="single" w:color="auto" w:sz="4" w:space="0"/>
              <w:right w:val="single" w:color="auto" w:sz="4" w:space="0"/>
            </w:tcBorders>
            <w:shd w:val="clear" w:color="auto" w:fill="auto"/>
            <w:vAlign w:val="center"/>
          </w:tcPr>
          <w:p w14:paraId="0A4AEDC4">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014</w:t>
            </w:r>
            <w:r>
              <w:rPr>
                <w:rFonts w:hint="eastAsia" w:ascii="仿宋_GB2312" w:eastAsia="仿宋_GB2312"/>
                <w:szCs w:val="21"/>
              </w:rPr>
              <w:t>生物科学2班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0875655">
            <w:pPr>
              <w:spacing w:line="240" w:lineRule="exact"/>
              <w:jc w:val="center"/>
              <w:rPr>
                <w:rFonts w:ascii="仿宋_GB2312" w:eastAsia="仿宋_GB2312"/>
                <w:spacing w:val="-24"/>
                <w:szCs w:val="21"/>
              </w:rPr>
            </w:pPr>
            <w:r>
              <w:rPr>
                <w:rFonts w:ascii="仿宋_GB2312" w:eastAsia="仿宋_GB2312"/>
                <w:spacing w:val="-24"/>
                <w:szCs w:val="21"/>
              </w:rPr>
              <w:t>60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CF40D2C">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shd w:val="clear" w:color="auto" w:fill="auto"/>
            <w:vAlign w:val="center"/>
          </w:tcPr>
          <w:p w14:paraId="7431F2F7">
            <w:pPr>
              <w:spacing w:line="240" w:lineRule="exact"/>
              <w:jc w:val="center"/>
              <w:rPr>
                <w:rFonts w:ascii="仿宋_GB2312" w:eastAsia="仿宋_GB2312"/>
                <w:szCs w:val="21"/>
              </w:rPr>
            </w:pPr>
            <w:r>
              <w:rPr>
                <w:rFonts w:hint="eastAsia" w:ascii="仿宋_GB2312" w:eastAsia="仿宋_GB2312"/>
                <w:szCs w:val="21"/>
              </w:rPr>
              <w:t>上下午组</w:t>
            </w:r>
          </w:p>
        </w:tc>
      </w:tr>
      <w:tr w14:paraId="37C9C4F1">
        <w:tblPrEx>
          <w:tblCellMar>
            <w:top w:w="0" w:type="dxa"/>
            <w:left w:w="108" w:type="dxa"/>
            <w:bottom w:w="0" w:type="dxa"/>
            <w:right w:w="108" w:type="dxa"/>
          </w:tblCellMar>
        </w:tblPrEx>
        <w:trPr>
          <w:trHeight w:val="465" w:hRule="atLeast"/>
        </w:trPr>
        <w:tc>
          <w:tcPr>
            <w:tcW w:w="1560" w:type="dxa"/>
            <w:vMerge w:val="restart"/>
            <w:tcBorders>
              <w:top w:val="single" w:color="auto" w:sz="4" w:space="0"/>
              <w:left w:val="single" w:color="auto" w:sz="4" w:space="0"/>
              <w:right w:val="single" w:color="auto" w:sz="4" w:space="0"/>
            </w:tcBorders>
            <w:shd w:val="clear" w:color="auto" w:fill="auto"/>
            <w:vAlign w:val="center"/>
          </w:tcPr>
          <w:p w14:paraId="68D553D7">
            <w:pPr>
              <w:widowControl/>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016-2017</w:t>
            </w:r>
          </w:p>
          <w:p w14:paraId="46A516BD">
            <w:pPr>
              <w:widowControl/>
              <w:spacing w:line="240" w:lineRule="exact"/>
              <w:jc w:val="center"/>
              <w:rPr>
                <w:rFonts w:ascii="仿宋_GB2312" w:eastAsia="仿宋_GB2312"/>
                <w:szCs w:val="21"/>
              </w:rPr>
            </w:pPr>
            <w:r>
              <w:rPr>
                <w:rFonts w:hint="eastAsia" w:ascii="仿宋_GB2312" w:eastAsia="仿宋_GB2312"/>
                <w:szCs w:val="21"/>
              </w:rPr>
              <w:t>（一）</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3656338C">
            <w:pPr>
              <w:widowControl/>
              <w:spacing w:line="240" w:lineRule="exact"/>
              <w:jc w:val="center"/>
              <w:rPr>
                <w:rFonts w:ascii="仿宋_GB2312" w:eastAsia="仿宋_GB2312"/>
                <w:szCs w:val="21"/>
              </w:rPr>
            </w:pPr>
            <w:r>
              <w:rPr>
                <w:rFonts w:hint="eastAsia" w:ascii="仿宋_GB2312" w:eastAsia="仿宋_GB2312"/>
                <w:szCs w:val="21"/>
              </w:rPr>
              <w:t>植物生理学实验</w:t>
            </w:r>
          </w:p>
        </w:tc>
        <w:tc>
          <w:tcPr>
            <w:tcW w:w="2126" w:type="dxa"/>
            <w:tcBorders>
              <w:top w:val="single" w:color="auto" w:sz="4" w:space="0"/>
              <w:left w:val="nil"/>
              <w:bottom w:val="single" w:color="auto" w:sz="4" w:space="0"/>
              <w:right w:val="single" w:color="auto" w:sz="4" w:space="0"/>
            </w:tcBorders>
            <w:shd w:val="clear" w:color="auto" w:fill="auto"/>
            <w:vAlign w:val="center"/>
          </w:tcPr>
          <w:p w14:paraId="58AD7227">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014</w:t>
            </w:r>
            <w:r>
              <w:rPr>
                <w:rFonts w:hint="eastAsia" w:ascii="仿宋_GB2312" w:eastAsia="仿宋_GB2312"/>
                <w:szCs w:val="21"/>
              </w:rPr>
              <w:t>生物科学1班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73A440B6">
            <w:pPr>
              <w:spacing w:line="240" w:lineRule="exact"/>
              <w:jc w:val="center"/>
              <w:rPr>
                <w:rFonts w:ascii="仿宋_GB2312" w:eastAsia="仿宋_GB2312"/>
                <w:szCs w:val="21"/>
              </w:rPr>
            </w:pPr>
            <w:r>
              <w:rPr>
                <w:rFonts w:hint="eastAsia" w:ascii="仿宋_GB2312" w:eastAsia="仿宋_GB2312"/>
                <w:szCs w:val="21"/>
              </w:rPr>
              <w:t>3</w:t>
            </w:r>
            <w:r>
              <w:rPr>
                <w:rFonts w:ascii="仿宋_GB2312" w:eastAsia="仿宋_GB2312"/>
                <w:szCs w:val="21"/>
              </w:rPr>
              <w:t>0</w:t>
            </w:r>
          </w:p>
        </w:tc>
        <w:tc>
          <w:tcPr>
            <w:tcW w:w="709" w:type="dxa"/>
            <w:vMerge w:val="restart"/>
            <w:tcBorders>
              <w:top w:val="single" w:color="auto" w:sz="4" w:space="0"/>
              <w:left w:val="single" w:color="auto" w:sz="4" w:space="0"/>
              <w:right w:val="single" w:color="auto" w:sz="4" w:space="0"/>
            </w:tcBorders>
            <w:shd w:val="clear" w:color="auto" w:fill="auto"/>
            <w:vAlign w:val="center"/>
          </w:tcPr>
          <w:p w14:paraId="55F921D9">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shd w:val="clear" w:color="auto" w:fill="auto"/>
            <w:vAlign w:val="center"/>
          </w:tcPr>
          <w:p w14:paraId="52EE415C">
            <w:pPr>
              <w:spacing w:line="240" w:lineRule="exact"/>
              <w:jc w:val="center"/>
              <w:rPr>
                <w:rFonts w:ascii="仿宋_GB2312" w:eastAsia="仿宋_GB2312"/>
                <w:szCs w:val="21"/>
              </w:rPr>
            </w:pPr>
            <w:r>
              <w:rPr>
                <w:rFonts w:hint="eastAsia" w:ascii="仿宋_GB2312" w:eastAsia="仿宋_GB2312"/>
                <w:szCs w:val="21"/>
              </w:rPr>
              <w:t>上午组</w:t>
            </w:r>
          </w:p>
        </w:tc>
      </w:tr>
      <w:tr w14:paraId="075F2508">
        <w:tblPrEx>
          <w:tblCellMar>
            <w:top w:w="0" w:type="dxa"/>
            <w:left w:w="108" w:type="dxa"/>
            <w:bottom w:w="0" w:type="dxa"/>
            <w:right w:w="108" w:type="dxa"/>
          </w:tblCellMar>
        </w:tblPrEx>
        <w:trPr>
          <w:trHeight w:val="465" w:hRule="atLeast"/>
        </w:trPr>
        <w:tc>
          <w:tcPr>
            <w:tcW w:w="1560" w:type="dxa"/>
            <w:vMerge w:val="continue"/>
            <w:tcBorders>
              <w:left w:val="single" w:color="auto" w:sz="4" w:space="0"/>
              <w:right w:val="single" w:color="auto" w:sz="4" w:space="0"/>
            </w:tcBorders>
            <w:shd w:val="clear" w:color="auto" w:fill="auto"/>
            <w:vAlign w:val="center"/>
          </w:tcPr>
          <w:p w14:paraId="0B7546B4">
            <w:pPr>
              <w:widowControl/>
              <w:spacing w:line="240" w:lineRule="exact"/>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2C01377E">
            <w:pPr>
              <w:widowControl/>
              <w:spacing w:line="240" w:lineRule="exact"/>
              <w:jc w:val="center"/>
              <w:rPr>
                <w:rFonts w:ascii="仿宋_GB2312" w:eastAsia="仿宋_GB2312"/>
                <w:szCs w:val="21"/>
              </w:rPr>
            </w:pPr>
            <w:r>
              <w:rPr>
                <w:rFonts w:hint="eastAsia" w:ascii="仿宋_GB2312" w:eastAsia="仿宋_GB2312"/>
                <w:szCs w:val="21"/>
              </w:rPr>
              <w:t>植物生理学实验</w:t>
            </w:r>
          </w:p>
        </w:tc>
        <w:tc>
          <w:tcPr>
            <w:tcW w:w="2126" w:type="dxa"/>
            <w:tcBorders>
              <w:top w:val="single" w:color="auto" w:sz="4" w:space="0"/>
              <w:left w:val="nil"/>
              <w:bottom w:val="single" w:color="auto" w:sz="4" w:space="0"/>
              <w:right w:val="single" w:color="auto" w:sz="4" w:space="0"/>
            </w:tcBorders>
            <w:shd w:val="clear" w:color="auto" w:fill="auto"/>
            <w:vAlign w:val="center"/>
          </w:tcPr>
          <w:p w14:paraId="6B4B79B5">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014</w:t>
            </w:r>
            <w:r>
              <w:rPr>
                <w:rFonts w:hint="eastAsia" w:ascii="仿宋_GB2312" w:eastAsia="仿宋_GB2312"/>
                <w:szCs w:val="21"/>
              </w:rPr>
              <w:t>生物科学</w:t>
            </w:r>
            <w:r>
              <w:rPr>
                <w:rFonts w:ascii="仿宋_GB2312" w:eastAsia="仿宋_GB2312"/>
                <w:szCs w:val="21"/>
              </w:rPr>
              <w:t>2</w:t>
            </w:r>
            <w:r>
              <w:rPr>
                <w:rFonts w:hint="eastAsia" w:ascii="仿宋_GB2312" w:eastAsia="仿宋_GB2312"/>
                <w:szCs w:val="21"/>
              </w:rPr>
              <w:t>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B056085">
            <w:pPr>
              <w:spacing w:line="240" w:lineRule="exact"/>
              <w:jc w:val="center"/>
              <w:rPr>
                <w:rFonts w:ascii="仿宋_GB2312" w:eastAsia="仿宋_GB2312"/>
                <w:szCs w:val="21"/>
              </w:rPr>
            </w:pPr>
            <w:r>
              <w:rPr>
                <w:rFonts w:hint="eastAsia" w:ascii="仿宋_GB2312" w:eastAsia="仿宋_GB2312"/>
                <w:szCs w:val="21"/>
              </w:rPr>
              <w:t>3</w:t>
            </w:r>
            <w:r>
              <w:rPr>
                <w:rFonts w:ascii="仿宋_GB2312" w:eastAsia="仿宋_GB2312"/>
                <w:szCs w:val="21"/>
              </w:rPr>
              <w:t>0</w:t>
            </w:r>
          </w:p>
        </w:tc>
        <w:tc>
          <w:tcPr>
            <w:tcW w:w="709" w:type="dxa"/>
            <w:vMerge w:val="continue"/>
            <w:tcBorders>
              <w:left w:val="single" w:color="auto" w:sz="4" w:space="0"/>
              <w:right w:val="single" w:color="auto" w:sz="4" w:space="0"/>
            </w:tcBorders>
            <w:shd w:val="clear" w:color="auto" w:fill="auto"/>
            <w:vAlign w:val="center"/>
          </w:tcPr>
          <w:p w14:paraId="01507442">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shd w:val="clear" w:color="auto" w:fill="auto"/>
            <w:vAlign w:val="center"/>
          </w:tcPr>
          <w:p w14:paraId="6C076A44">
            <w:pPr>
              <w:spacing w:line="240" w:lineRule="exact"/>
              <w:jc w:val="center"/>
              <w:rPr>
                <w:rFonts w:ascii="仿宋_GB2312" w:eastAsia="仿宋_GB2312"/>
                <w:szCs w:val="21"/>
              </w:rPr>
            </w:pPr>
            <w:r>
              <w:rPr>
                <w:rFonts w:hint="eastAsia" w:ascii="仿宋_GB2312" w:eastAsia="仿宋_GB2312"/>
                <w:szCs w:val="21"/>
              </w:rPr>
              <w:t>下午组</w:t>
            </w:r>
          </w:p>
        </w:tc>
      </w:tr>
      <w:tr w14:paraId="5F87842E">
        <w:tblPrEx>
          <w:tblCellMar>
            <w:top w:w="0" w:type="dxa"/>
            <w:left w:w="108" w:type="dxa"/>
            <w:bottom w:w="0" w:type="dxa"/>
            <w:right w:w="108" w:type="dxa"/>
          </w:tblCellMar>
        </w:tblPrEx>
        <w:trPr>
          <w:trHeight w:val="465" w:hRule="atLeast"/>
        </w:trPr>
        <w:tc>
          <w:tcPr>
            <w:tcW w:w="1560" w:type="dxa"/>
            <w:vMerge w:val="continue"/>
            <w:tcBorders>
              <w:left w:val="single" w:color="auto" w:sz="4" w:space="0"/>
              <w:bottom w:val="single" w:color="auto" w:sz="4" w:space="0"/>
              <w:right w:val="single" w:color="auto" w:sz="4" w:space="0"/>
            </w:tcBorders>
            <w:shd w:val="clear" w:color="auto" w:fill="auto"/>
            <w:vAlign w:val="center"/>
          </w:tcPr>
          <w:p w14:paraId="5933A2B0">
            <w:pPr>
              <w:widowControl/>
              <w:spacing w:line="240" w:lineRule="exact"/>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391C09DF">
            <w:pPr>
              <w:widowControl/>
              <w:spacing w:line="240" w:lineRule="exact"/>
              <w:jc w:val="center"/>
              <w:rPr>
                <w:rFonts w:ascii="仿宋_GB2312" w:eastAsia="仿宋_GB2312"/>
                <w:szCs w:val="21"/>
              </w:rPr>
            </w:pPr>
            <w:r>
              <w:rPr>
                <w:rFonts w:hint="eastAsia" w:ascii="仿宋_GB2312" w:eastAsia="仿宋_GB2312"/>
                <w:szCs w:val="21"/>
              </w:rPr>
              <w:t>普通生物学（微生物学部分）</w:t>
            </w:r>
          </w:p>
        </w:tc>
        <w:tc>
          <w:tcPr>
            <w:tcW w:w="2126" w:type="dxa"/>
            <w:tcBorders>
              <w:top w:val="single" w:color="auto" w:sz="4" w:space="0"/>
              <w:left w:val="nil"/>
              <w:bottom w:val="single" w:color="auto" w:sz="4" w:space="0"/>
              <w:right w:val="single" w:color="auto" w:sz="4" w:space="0"/>
            </w:tcBorders>
            <w:shd w:val="clear" w:color="auto" w:fill="auto"/>
            <w:vAlign w:val="center"/>
          </w:tcPr>
          <w:p w14:paraId="13AA6469">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016</w:t>
            </w:r>
            <w:r>
              <w:rPr>
                <w:rFonts w:hint="eastAsia" w:ascii="仿宋_GB2312" w:eastAsia="仿宋_GB2312"/>
                <w:szCs w:val="21"/>
              </w:rPr>
              <w:t>地生化5、6班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50C1378">
            <w:pPr>
              <w:spacing w:line="240" w:lineRule="exact"/>
              <w:jc w:val="center"/>
              <w:rPr>
                <w:rFonts w:ascii="仿宋_GB2312" w:eastAsia="仿宋_GB2312"/>
                <w:szCs w:val="21"/>
              </w:rPr>
            </w:pPr>
            <w:r>
              <w:rPr>
                <w:rFonts w:hint="eastAsia" w:ascii="仿宋_GB2312" w:eastAsia="仿宋_GB2312"/>
                <w:szCs w:val="21"/>
              </w:rPr>
              <w:t>4</w:t>
            </w:r>
          </w:p>
        </w:tc>
        <w:tc>
          <w:tcPr>
            <w:tcW w:w="709" w:type="dxa"/>
            <w:vMerge w:val="continue"/>
            <w:tcBorders>
              <w:left w:val="single" w:color="auto" w:sz="4" w:space="0"/>
              <w:bottom w:val="single" w:color="auto" w:sz="4" w:space="0"/>
              <w:right w:val="single" w:color="auto" w:sz="4" w:space="0"/>
            </w:tcBorders>
            <w:shd w:val="clear" w:color="auto" w:fill="auto"/>
            <w:vAlign w:val="center"/>
          </w:tcPr>
          <w:p w14:paraId="462A02A0">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shd w:val="clear" w:color="auto" w:fill="auto"/>
            <w:vAlign w:val="center"/>
          </w:tcPr>
          <w:p w14:paraId="19BFDE3F">
            <w:pPr>
              <w:spacing w:line="240" w:lineRule="exact"/>
              <w:jc w:val="center"/>
              <w:rPr>
                <w:rFonts w:ascii="仿宋_GB2312" w:eastAsia="仿宋_GB2312"/>
                <w:szCs w:val="21"/>
              </w:rPr>
            </w:pPr>
          </w:p>
        </w:tc>
      </w:tr>
      <w:tr w14:paraId="0DDE4C26">
        <w:tblPrEx>
          <w:tblCellMar>
            <w:top w:w="0" w:type="dxa"/>
            <w:left w:w="108" w:type="dxa"/>
            <w:bottom w:w="0" w:type="dxa"/>
            <w:right w:w="108" w:type="dxa"/>
          </w:tblCellMar>
        </w:tblPrEx>
        <w:trPr>
          <w:trHeight w:val="465" w:hRule="atLeast"/>
        </w:trPr>
        <w:tc>
          <w:tcPr>
            <w:tcW w:w="1560" w:type="dxa"/>
            <w:vMerge w:val="restart"/>
            <w:tcBorders>
              <w:top w:val="single" w:color="auto" w:sz="4" w:space="0"/>
              <w:left w:val="single" w:color="auto" w:sz="4" w:space="0"/>
              <w:right w:val="single" w:color="auto" w:sz="4" w:space="0"/>
            </w:tcBorders>
            <w:shd w:val="clear" w:color="auto" w:fill="auto"/>
            <w:vAlign w:val="center"/>
          </w:tcPr>
          <w:p w14:paraId="62D8E5D9">
            <w:pPr>
              <w:widowControl/>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016-2017</w:t>
            </w:r>
          </w:p>
          <w:p w14:paraId="7EF57A2E">
            <w:pPr>
              <w:widowControl/>
              <w:spacing w:line="240" w:lineRule="exact"/>
              <w:jc w:val="center"/>
              <w:rPr>
                <w:rFonts w:ascii="仿宋_GB2312" w:eastAsia="仿宋_GB2312"/>
                <w:szCs w:val="21"/>
              </w:rPr>
            </w:pPr>
            <w:r>
              <w:rPr>
                <w:rFonts w:hint="eastAsia" w:ascii="仿宋_GB2312" w:eastAsia="仿宋_GB2312"/>
                <w:szCs w:val="21"/>
              </w:rPr>
              <w:t>（二）</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203F7E20">
            <w:pPr>
              <w:widowControl/>
              <w:spacing w:line="240" w:lineRule="exact"/>
              <w:jc w:val="center"/>
              <w:rPr>
                <w:rFonts w:ascii="仿宋_GB2312" w:eastAsia="仿宋_GB2312"/>
                <w:szCs w:val="21"/>
              </w:rPr>
            </w:pPr>
            <w:r>
              <w:rPr>
                <w:rFonts w:hint="eastAsia" w:ascii="仿宋_GB2312" w:eastAsia="仿宋_GB2312"/>
                <w:szCs w:val="21"/>
              </w:rPr>
              <w:t>微生物学实验</w:t>
            </w:r>
          </w:p>
        </w:tc>
        <w:tc>
          <w:tcPr>
            <w:tcW w:w="2126" w:type="dxa"/>
            <w:tcBorders>
              <w:top w:val="single" w:color="auto" w:sz="4" w:space="0"/>
              <w:left w:val="nil"/>
              <w:bottom w:val="single" w:color="auto" w:sz="4" w:space="0"/>
              <w:right w:val="single" w:color="auto" w:sz="4" w:space="0"/>
            </w:tcBorders>
            <w:shd w:val="clear" w:color="auto" w:fill="auto"/>
            <w:vAlign w:val="center"/>
          </w:tcPr>
          <w:p w14:paraId="4BE47DE0">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015</w:t>
            </w:r>
            <w:r>
              <w:rPr>
                <w:rFonts w:hint="eastAsia" w:ascii="仿宋_GB2312" w:eastAsia="仿宋_GB2312"/>
                <w:szCs w:val="21"/>
              </w:rPr>
              <w:t>生物技术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D0D7E95">
            <w:pPr>
              <w:spacing w:line="240" w:lineRule="exact"/>
              <w:jc w:val="center"/>
              <w:rPr>
                <w:rFonts w:ascii="仿宋_GB2312" w:eastAsia="仿宋_GB2312"/>
                <w:szCs w:val="21"/>
              </w:rPr>
            </w:pPr>
            <w:r>
              <w:rPr>
                <w:rFonts w:hint="eastAsia" w:ascii="仿宋_GB2312" w:eastAsia="仿宋_GB2312"/>
                <w:szCs w:val="21"/>
              </w:rPr>
              <w:t>3</w:t>
            </w:r>
            <w:r>
              <w:rPr>
                <w:rFonts w:ascii="仿宋_GB2312" w:eastAsia="仿宋_GB2312"/>
                <w:szCs w:val="21"/>
              </w:rPr>
              <w:t>3</w:t>
            </w:r>
          </w:p>
        </w:tc>
        <w:tc>
          <w:tcPr>
            <w:tcW w:w="709" w:type="dxa"/>
            <w:vMerge w:val="restart"/>
            <w:tcBorders>
              <w:top w:val="single" w:color="auto" w:sz="4" w:space="0"/>
              <w:left w:val="single" w:color="auto" w:sz="4" w:space="0"/>
              <w:right w:val="single" w:color="auto" w:sz="4" w:space="0"/>
            </w:tcBorders>
            <w:shd w:val="clear" w:color="auto" w:fill="auto"/>
            <w:vAlign w:val="center"/>
          </w:tcPr>
          <w:p w14:paraId="7E1C746E">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shd w:val="clear" w:color="auto" w:fill="auto"/>
            <w:vAlign w:val="center"/>
          </w:tcPr>
          <w:p w14:paraId="63BC5C92">
            <w:pPr>
              <w:spacing w:line="240" w:lineRule="exact"/>
              <w:jc w:val="center"/>
              <w:rPr>
                <w:rFonts w:ascii="仿宋_GB2312" w:eastAsia="仿宋_GB2312"/>
                <w:szCs w:val="21"/>
              </w:rPr>
            </w:pPr>
            <w:r>
              <w:rPr>
                <w:rFonts w:hint="eastAsia" w:ascii="仿宋_GB2312" w:eastAsia="仿宋_GB2312"/>
                <w:szCs w:val="21"/>
              </w:rPr>
              <w:t>上午组</w:t>
            </w:r>
          </w:p>
        </w:tc>
      </w:tr>
      <w:tr w14:paraId="320E8566">
        <w:tblPrEx>
          <w:tblCellMar>
            <w:top w:w="0" w:type="dxa"/>
            <w:left w:w="108" w:type="dxa"/>
            <w:bottom w:w="0" w:type="dxa"/>
            <w:right w:w="108" w:type="dxa"/>
          </w:tblCellMar>
        </w:tblPrEx>
        <w:trPr>
          <w:trHeight w:val="465" w:hRule="atLeast"/>
        </w:trPr>
        <w:tc>
          <w:tcPr>
            <w:tcW w:w="1560" w:type="dxa"/>
            <w:vMerge w:val="continue"/>
            <w:tcBorders>
              <w:left w:val="single" w:color="auto" w:sz="4" w:space="0"/>
              <w:bottom w:val="single" w:color="auto" w:sz="4" w:space="0"/>
              <w:right w:val="single" w:color="auto" w:sz="4" w:space="0"/>
            </w:tcBorders>
            <w:shd w:val="clear" w:color="auto" w:fill="auto"/>
            <w:vAlign w:val="center"/>
          </w:tcPr>
          <w:p w14:paraId="2DF8ED53">
            <w:pPr>
              <w:widowControl/>
              <w:spacing w:line="240" w:lineRule="exact"/>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3E981DD5">
            <w:pPr>
              <w:widowControl/>
              <w:spacing w:line="240" w:lineRule="exact"/>
              <w:jc w:val="center"/>
              <w:rPr>
                <w:rFonts w:ascii="仿宋_GB2312" w:eastAsia="仿宋_GB2312"/>
                <w:szCs w:val="21"/>
              </w:rPr>
            </w:pPr>
            <w:r>
              <w:rPr>
                <w:rFonts w:hint="eastAsia" w:ascii="仿宋_GB2312" w:eastAsia="仿宋_GB2312"/>
                <w:szCs w:val="21"/>
              </w:rPr>
              <w:t>普通生物学（微生物学部分）</w:t>
            </w:r>
          </w:p>
        </w:tc>
        <w:tc>
          <w:tcPr>
            <w:tcW w:w="2126" w:type="dxa"/>
            <w:tcBorders>
              <w:top w:val="single" w:color="auto" w:sz="4" w:space="0"/>
              <w:left w:val="nil"/>
              <w:bottom w:val="single" w:color="auto" w:sz="4" w:space="0"/>
              <w:right w:val="single" w:color="auto" w:sz="4" w:space="0"/>
            </w:tcBorders>
            <w:shd w:val="clear" w:color="auto" w:fill="auto"/>
            <w:vAlign w:val="center"/>
          </w:tcPr>
          <w:p w14:paraId="473C458A">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016</w:t>
            </w:r>
            <w:r>
              <w:rPr>
                <w:rFonts w:hint="eastAsia" w:ascii="仿宋_GB2312" w:eastAsia="仿宋_GB2312"/>
                <w:szCs w:val="21"/>
              </w:rPr>
              <w:t>地生化1、2班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27624B1">
            <w:pPr>
              <w:spacing w:line="240" w:lineRule="exact"/>
              <w:jc w:val="center"/>
              <w:rPr>
                <w:rFonts w:ascii="仿宋_GB2312" w:eastAsia="仿宋_GB2312"/>
                <w:szCs w:val="21"/>
              </w:rPr>
            </w:pPr>
            <w:r>
              <w:rPr>
                <w:rFonts w:hint="eastAsia" w:ascii="仿宋_GB2312" w:eastAsia="仿宋_GB2312"/>
                <w:szCs w:val="21"/>
              </w:rPr>
              <w:t>4</w:t>
            </w:r>
          </w:p>
        </w:tc>
        <w:tc>
          <w:tcPr>
            <w:tcW w:w="709" w:type="dxa"/>
            <w:vMerge w:val="continue"/>
            <w:tcBorders>
              <w:left w:val="single" w:color="auto" w:sz="4" w:space="0"/>
              <w:bottom w:val="single" w:color="auto" w:sz="4" w:space="0"/>
              <w:right w:val="single" w:color="auto" w:sz="4" w:space="0"/>
            </w:tcBorders>
            <w:shd w:val="clear" w:color="auto" w:fill="auto"/>
            <w:vAlign w:val="center"/>
          </w:tcPr>
          <w:p w14:paraId="2A489D43">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shd w:val="clear" w:color="auto" w:fill="auto"/>
            <w:vAlign w:val="center"/>
          </w:tcPr>
          <w:p w14:paraId="2FF82B5F">
            <w:pPr>
              <w:spacing w:line="240" w:lineRule="exact"/>
              <w:jc w:val="center"/>
              <w:rPr>
                <w:rFonts w:ascii="仿宋_GB2312" w:eastAsia="仿宋_GB2312"/>
                <w:szCs w:val="21"/>
              </w:rPr>
            </w:pPr>
          </w:p>
        </w:tc>
      </w:tr>
      <w:tr w14:paraId="2E078F5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02F6D01">
            <w:pPr>
              <w:widowControl/>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017-2018</w:t>
            </w:r>
          </w:p>
          <w:p w14:paraId="0E2520D4">
            <w:pPr>
              <w:widowControl/>
              <w:spacing w:line="240" w:lineRule="exact"/>
              <w:jc w:val="center"/>
              <w:rPr>
                <w:rFonts w:ascii="仿宋_GB2312" w:eastAsia="仿宋_GB2312"/>
                <w:szCs w:val="21"/>
              </w:rPr>
            </w:pPr>
            <w:r>
              <w:rPr>
                <w:rFonts w:hint="eastAsia" w:ascii="仿宋_GB2312" w:eastAsia="仿宋_GB2312"/>
                <w:szCs w:val="21"/>
              </w:rPr>
              <w:t>（一）</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3EF80147">
            <w:pPr>
              <w:widowControl/>
              <w:spacing w:line="240" w:lineRule="exact"/>
              <w:jc w:val="center"/>
              <w:rPr>
                <w:rFonts w:ascii="仿宋_GB2312" w:eastAsia="仿宋_GB2312"/>
                <w:szCs w:val="21"/>
              </w:rPr>
            </w:pPr>
            <w:r>
              <w:rPr>
                <w:rFonts w:hint="eastAsia" w:ascii="仿宋_GB2312" w:eastAsia="仿宋_GB2312"/>
                <w:szCs w:val="21"/>
              </w:rPr>
              <w:t>园林植物遗传育种（组培实验部分）</w:t>
            </w:r>
          </w:p>
        </w:tc>
        <w:tc>
          <w:tcPr>
            <w:tcW w:w="2126" w:type="dxa"/>
            <w:tcBorders>
              <w:top w:val="single" w:color="auto" w:sz="4" w:space="0"/>
              <w:left w:val="nil"/>
              <w:bottom w:val="single" w:color="auto" w:sz="4" w:space="0"/>
              <w:right w:val="single" w:color="auto" w:sz="4" w:space="0"/>
            </w:tcBorders>
            <w:shd w:val="clear" w:color="auto" w:fill="auto"/>
            <w:vAlign w:val="center"/>
          </w:tcPr>
          <w:p w14:paraId="23818087">
            <w:pPr>
              <w:spacing w:line="240" w:lineRule="exact"/>
              <w:jc w:val="left"/>
              <w:rPr>
                <w:rFonts w:ascii="仿宋_GB2312" w:eastAsia="仿宋_GB2312"/>
                <w:szCs w:val="21"/>
              </w:rPr>
            </w:pPr>
            <w:r>
              <w:rPr>
                <w:rFonts w:ascii="仿宋_GB2312" w:eastAsia="仿宋_GB2312"/>
                <w:szCs w:val="21"/>
              </w:rPr>
              <w:t>20</w:t>
            </w:r>
            <w:r>
              <w:rPr>
                <w:rFonts w:hint="eastAsia" w:ascii="仿宋_GB2312" w:eastAsia="仿宋_GB2312"/>
                <w:szCs w:val="21"/>
              </w:rPr>
              <w:t>15园林</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E5805B9">
            <w:pPr>
              <w:spacing w:line="240" w:lineRule="exact"/>
              <w:jc w:val="center"/>
              <w:rPr>
                <w:rFonts w:ascii="仿宋_GB2312" w:eastAsia="仿宋_GB2312"/>
                <w:szCs w:val="21"/>
              </w:rPr>
            </w:pPr>
            <w:r>
              <w:rPr>
                <w:rFonts w:ascii="仿宋_GB2312" w:eastAsia="仿宋_GB2312"/>
                <w:szCs w:val="21"/>
              </w:rPr>
              <w:t>16</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35080DE">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shd w:val="clear" w:color="auto" w:fill="auto"/>
            <w:vAlign w:val="center"/>
          </w:tcPr>
          <w:p w14:paraId="4BF8BA91">
            <w:pPr>
              <w:spacing w:line="240" w:lineRule="exact"/>
              <w:jc w:val="center"/>
              <w:rPr>
                <w:rFonts w:ascii="仿宋_GB2312" w:eastAsia="仿宋_GB2312"/>
                <w:szCs w:val="21"/>
              </w:rPr>
            </w:pPr>
            <w:r>
              <w:rPr>
                <w:rFonts w:hint="eastAsia" w:ascii="仿宋_GB2312" w:eastAsia="仿宋_GB2312"/>
                <w:szCs w:val="21"/>
              </w:rPr>
              <w:t>上下午组</w:t>
            </w:r>
          </w:p>
        </w:tc>
      </w:tr>
      <w:tr w14:paraId="571FD2A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35048D4">
            <w:pPr>
              <w:widowControl/>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018-2019</w:t>
            </w:r>
          </w:p>
          <w:p w14:paraId="4ABD5D12">
            <w:pPr>
              <w:widowControl/>
              <w:spacing w:line="240" w:lineRule="exact"/>
              <w:jc w:val="center"/>
              <w:rPr>
                <w:rFonts w:ascii="仿宋_GB2312" w:eastAsia="仿宋_GB2312"/>
                <w:szCs w:val="21"/>
              </w:rPr>
            </w:pPr>
            <w:r>
              <w:rPr>
                <w:rFonts w:hint="eastAsia" w:ascii="仿宋_GB2312" w:eastAsia="仿宋_GB2312"/>
                <w:szCs w:val="21"/>
              </w:rPr>
              <w:t>（一）</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258561C6">
            <w:pPr>
              <w:widowControl/>
              <w:spacing w:line="240" w:lineRule="exact"/>
              <w:jc w:val="center"/>
              <w:rPr>
                <w:rFonts w:ascii="仿宋_GB2312" w:eastAsia="仿宋_GB2312"/>
                <w:szCs w:val="21"/>
              </w:rPr>
            </w:pPr>
            <w:r>
              <w:rPr>
                <w:rFonts w:hint="eastAsia" w:ascii="仿宋_GB2312" w:eastAsia="仿宋_GB2312"/>
                <w:szCs w:val="21"/>
              </w:rPr>
              <w:t>微生物学实验</w:t>
            </w:r>
          </w:p>
        </w:tc>
        <w:tc>
          <w:tcPr>
            <w:tcW w:w="2126" w:type="dxa"/>
            <w:tcBorders>
              <w:top w:val="single" w:color="auto" w:sz="4" w:space="0"/>
              <w:left w:val="nil"/>
              <w:bottom w:val="single" w:color="auto" w:sz="4" w:space="0"/>
              <w:right w:val="single" w:color="auto" w:sz="4" w:space="0"/>
            </w:tcBorders>
            <w:shd w:val="clear" w:color="auto" w:fill="auto"/>
            <w:vAlign w:val="center"/>
          </w:tcPr>
          <w:p w14:paraId="2A6BB345">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016</w:t>
            </w:r>
            <w:r>
              <w:rPr>
                <w:rFonts w:hint="eastAsia" w:ascii="仿宋_GB2312" w:eastAsia="仿宋_GB2312"/>
                <w:szCs w:val="21"/>
              </w:rPr>
              <w:t>生物科学1班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7A3B9125">
            <w:pPr>
              <w:spacing w:line="240" w:lineRule="exact"/>
              <w:jc w:val="center"/>
              <w:rPr>
                <w:rFonts w:ascii="仿宋_GB2312" w:eastAsia="仿宋_GB2312"/>
                <w:szCs w:val="21"/>
              </w:rPr>
            </w:pPr>
            <w:r>
              <w:rPr>
                <w:rFonts w:ascii="仿宋_GB2312" w:eastAsia="仿宋_GB2312"/>
                <w:szCs w:val="21"/>
              </w:rPr>
              <w:t>60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D82A2F2">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shd w:val="clear" w:color="auto" w:fill="auto"/>
            <w:vAlign w:val="center"/>
          </w:tcPr>
          <w:p w14:paraId="611B0959">
            <w:pPr>
              <w:spacing w:line="240" w:lineRule="exact"/>
              <w:jc w:val="center"/>
              <w:rPr>
                <w:rFonts w:ascii="仿宋_GB2312" w:eastAsia="仿宋_GB2312"/>
                <w:szCs w:val="21"/>
              </w:rPr>
            </w:pPr>
            <w:r>
              <w:rPr>
                <w:rFonts w:hint="eastAsia" w:ascii="仿宋_GB2312" w:eastAsia="仿宋_GB2312"/>
                <w:szCs w:val="21"/>
              </w:rPr>
              <w:t>上下午组</w:t>
            </w:r>
          </w:p>
        </w:tc>
      </w:tr>
      <w:tr w14:paraId="5B5031D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C5307FD">
            <w:pPr>
              <w:widowControl/>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018-2019</w:t>
            </w:r>
          </w:p>
          <w:p w14:paraId="3AC25304">
            <w:pPr>
              <w:widowControl/>
              <w:spacing w:line="240" w:lineRule="exact"/>
              <w:jc w:val="center"/>
              <w:rPr>
                <w:rFonts w:ascii="仿宋_GB2312" w:eastAsia="仿宋_GB2312"/>
                <w:szCs w:val="21"/>
              </w:rPr>
            </w:pPr>
            <w:r>
              <w:rPr>
                <w:rFonts w:hint="eastAsia" w:ascii="仿宋_GB2312" w:eastAsia="仿宋_GB2312"/>
                <w:szCs w:val="21"/>
              </w:rPr>
              <w:t>（二）</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63A4AB8D">
            <w:pPr>
              <w:widowControl/>
              <w:spacing w:line="240" w:lineRule="exact"/>
              <w:jc w:val="center"/>
              <w:rPr>
                <w:rFonts w:ascii="仿宋_GB2312" w:eastAsia="仿宋_GB2312"/>
                <w:szCs w:val="21"/>
              </w:rPr>
            </w:pPr>
            <w:r>
              <w:rPr>
                <w:rFonts w:hint="eastAsia" w:ascii="仿宋_GB2312" w:eastAsia="仿宋_GB2312"/>
                <w:szCs w:val="21"/>
              </w:rPr>
              <w:t>微生物学实验</w:t>
            </w:r>
          </w:p>
        </w:tc>
        <w:tc>
          <w:tcPr>
            <w:tcW w:w="2126" w:type="dxa"/>
            <w:tcBorders>
              <w:top w:val="single" w:color="auto" w:sz="4" w:space="0"/>
              <w:left w:val="nil"/>
              <w:bottom w:val="single" w:color="auto" w:sz="4" w:space="0"/>
              <w:right w:val="single" w:color="auto" w:sz="4" w:space="0"/>
            </w:tcBorders>
            <w:shd w:val="clear" w:color="auto" w:fill="auto"/>
            <w:vAlign w:val="center"/>
          </w:tcPr>
          <w:p w14:paraId="669360AF">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017</w:t>
            </w:r>
            <w:r>
              <w:rPr>
                <w:rFonts w:hint="eastAsia" w:ascii="仿宋_GB2312" w:eastAsia="仿宋_GB2312"/>
                <w:szCs w:val="21"/>
              </w:rPr>
              <w:t>生物技术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C7F8982">
            <w:pPr>
              <w:spacing w:line="240" w:lineRule="exact"/>
              <w:jc w:val="center"/>
              <w:rPr>
                <w:rFonts w:ascii="仿宋_GB2312" w:eastAsia="仿宋_GB2312"/>
                <w:szCs w:val="21"/>
              </w:rPr>
            </w:pPr>
            <w:r>
              <w:rPr>
                <w:rFonts w:ascii="仿宋_GB2312" w:eastAsia="仿宋_GB2312"/>
                <w:szCs w:val="21"/>
              </w:rPr>
              <w:t>30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7739AA68">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shd w:val="clear" w:color="auto" w:fill="auto"/>
            <w:vAlign w:val="center"/>
          </w:tcPr>
          <w:p w14:paraId="668F0940">
            <w:pPr>
              <w:spacing w:line="240" w:lineRule="exact"/>
              <w:jc w:val="center"/>
              <w:rPr>
                <w:rFonts w:ascii="仿宋_GB2312" w:eastAsia="仿宋_GB2312"/>
                <w:szCs w:val="21"/>
              </w:rPr>
            </w:pPr>
            <w:r>
              <w:rPr>
                <w:rFonts w:hint="eastAsia" w:ascii="仿宋_GB2312" w:eastAsia="仿宋_GB2312"/>
                <w:szCs w:val="21"/>
              </w:rPr>
              <w:t>下午组</w:t>
            </w:r>
          </w:p>
        </w:tc>
      </w:tr>
      <w:tr w14:paraId="00E3854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67E69F0">
            <w:pPr>
              <w:widowControl/>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019-2020</w:t>
            </w:r>
            <w:r>
              <w:rPr>
                <w:rFonts w:hint="eastAsia" w:ascii="仿宋_GB2312" w:eastAsia="仿宋_GB2312"/>
                <w:szCs w:val="21"/>
              </w:rPr>
              <w:t>（一）</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6FAFFF4A">
            <w:pPr>
              <w:widowControl/>
              <w:spacing w:line="240" w:lineRule="exact"/>
              <w:jc w:val="center"/>
              <w:rPr>
                <w:rFonts w:ascii="仿宋_GB2312" w:eastAsia="仿宋_GB2312"/>
                <w:szCs w:val="21"/>
              </w:rPr>
            </w:pPr>
            <w:r>
              <w:rPr>
                <w:rFonts w:hint="eastAsia" w:ascii="仿宋_GB2312" w:eastAsia="仿宋_GB2312"/>
                <w:szCs w:val="21"/>
              </w:rPr>
              <w:t>微生物学实验</w:t>
            </w:r>
          </w:p>
        </w:tc>
        <w:tc>
          <w:tcPr>
            <w:tcW w:w="2126" w:type="dxa"/>
            <w:tcBorders>
              <w:top w:val="single" w:color="auto" w:sz="4" w:space="0"/>
              <w:left w:val="nil"/>
              <w:bottom w:val="single" w:color="auto" w:sz="4" w:space="0"/>
              <w:right w:val="single" w:color="auto" w:sz="4" w:space="0"/>
            </w:tcBorders>
            <w:shd w:val="clear" w:color="auto" w:fill="auto"/>
            <w:vAlign w:val="center"/>
          </w:tcPr>
          <w:p w14:paraId="3C381304">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017</w:t>
            </w:r>
            <w:r>
              <w:rPr>
                <w:rFonts w:hint="eastAsia" w:ascii="仿宋_GB2312" w:eastAsia="仿宋_GB2312"/>
                <w:szCs w:val="21"/>
              </w:rPr>
              <w:t>生物科学2班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5B4121F2">
            <w:pPr>
              <w:spacing w:line="240" w:lineRule="exact"/>
              <w:jc w:val="center"/>
              <w:rPr>
                <w:rFonts w:ascii="仿宋_GB2312" w:eastAsia="仿宋_GB2312"/>
                <w:szCs w:val="21"/>
              </w:rPr>
            </w:pPr>
            <w:r>
              <w:rPr>
                <w:rFonts w:ascii="仿宋_GB2312" w:eastAsia="仿宋_GB2312"/>
                <w:szCs w:val="21"/>
              </w:rPr>
              <w:t>60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328FA07">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shd w:val="clear" w:color="auto" w:fill="auto"/>
            <w:vAlign w:val="center"/>
          </w:tcPr>
          <w:p w14:paraId="58A6CCB1">
            <w:pPr>
              <w:spacing w:line="240" w:lineRule="exact"/>
              <w:jc w:val="center"/>
              <w:rPr>
                <w:rFonts w:ascii="仿宋_GB2312" w:eastAsia="仿宋_GB2312"/>
                <w:szCs w:val="21"/>
              </w:rPr>
            </w:pPr>
            <w:r>
              <w:rPr>
                <w:rFonts w:hint="eastAsia" w:ascii="仿宋_GB2312" w:eastAsia="仿宋_GB2312"/>
                <w:szCs w:val="21"/>
              </w:rPr>
              <w:t>上下午组</w:t>
            </w:r>
          </w:p>
        </w:tc>
      </w:tr>
      <w:tr w14:paraId="609742D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ED8ADED">
            <w:pPr>
              <w:widowControl/>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021-2022</w:t>
            </w:r>
            <w:r>
              <w:rPr>
                <w:rFonts w:hint="eastAsia" w:ascii="仿宋_GB2312" w:eastAsia="仿宋_GB2312"/>
                <w:szCs w:val="21"/>
              </w:rPr>
              <w:t>（二）</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58EC81E8">
            <w:pPr>
              <w:widowControl/>
              <w:spacing w:line="240" w:lineRule="exact"/>
              <w:jc w:val="center"/>
              <w:rPr>
                <w:rFonts w:ascii="仿宋_GB2312" w:eastAsia="仿宋_GB2312"/>
                <w:szCs w:val="21"/>
              </w:rPr>
            </w:pPr>
            <w:r>
              <w:rPr>
                <w:rFonts w:hint="eastAsia" w:ascii="仿宋_GB2312" w:eastAsia="仿宋_GB2312"/>
                <w:szCs w:val="21"/>
              </w:rPr>
              <w:t>微生物学实验</w:t>
            </w:r>
          </w:p>
        </w:tc>
        <w:tc>
          <w:tcPr>
            <w:tcW w:w="2126" w:type="dxa"/>
            <w:tcBorders>
              <w:top w:val="single" w:color="auto" w:sz="4" w:space="0"/>
              <w:left w:val="nil"/>
              <w:bottom w:val="single" w:color="auto" w:sz="4" w:space="0"/>
              <w:right w:val="single" w:color="auto" w:sz="4" w:space="0"/>
            </w:tcBorders>
            <w:shd w:val="clear" w:color="auto" w:fill="auto"/>
            <w:vAlign w:val="center"/>
          </w:tcPr>
          <w:p w14:paraId="23CEC4F9">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生物科学</w:t>
            </w:r>
            <w:r>
              <w:rPr>
                <w:rFonts w:ascii="仿宋_GB2312" w:eastAsia="仿宋_GB2312"/>
                <w:szCs w:val="21"/>
              </w:rPr>
              <w:t>4</w:t>
            </w:r>
            <w:r>
              <w:rPr>
                <w:rFonts w:hint="eastAsia" w:ascii="仿宋_GB2312" w:eastAsia="仿宋_GB2312"/>
                <w:szCs w:val="21"/>
              </w:rPr>
              <w:t>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577EB02B">
            <w:pPr>
              <w:spacing w:line="240" w:lineRule="exact"/>
              <w:jc w:val="center"/>
              <w:rPr>
                <w:rFonts w:ascii="仿宋_GB2312" w:eastAsia="仿宋_GB2312"/>
                <w:szCs w:val="21"/>
              </w:rPr>
            </w:pPr>
            <w:r>
              <w:rPr>
                <w:rFonts w:ascii="仿宋_GB2312" w:eastAsia="仿宋_GB2312"/>
                <w:szCs w:val="21"/>
              </w:rPr>
              <w:t>30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93CAC80">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shd w:val="clear" w:color="auto" w:fill="auto"/>
            <w:vAlign w:val="center"/>
          </w:tcPr>
          <w:p w14:paraId="570ACFB4">
            <w:pPr>
              <w:spacing w:line="240" w:lineRule="exact"/>
              <w:jc w:val="center"/>
              <w:rPr>
                <w:rFonts w:ascii="仿宋_GB2312" w:eastAsia="仿宋_GB2312"/>
                <w:szCs w:val="21"/>
              </w:rPr>
            </w:pPr>
            <w:r>
              <w:rPr>
                <w:rFonts w:hint="eastAsia" w:ascii="仿宋_GB2312" w:eastAsia="仿宋_GB2312"/>
                <w:szCs w:val="21"/>
              </w:rPr>
              <w:t>下午组</w:t>
            </w:r>
          </w:p>
        </w:tc>
      </w:tr>
      <w:tr w14:paraId="51AD44D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D0B0135">
            <w:pPr>
              <w:widowControl/>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022-2023</w:t>
            </w:r>
            <w:r>
              <w:rPr>
                <w:rFonts w:hint="eastAsia" w:ascii="仿宋_GB2312" w:eastAsia="仿宋_GB2312"/>
                <w:szCs w:val="21"/>
              </w:rPr>
              <w:t>（二）</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241559C0">
            <w:pPr>
              <w:widowControl/>
              <w:spacing w:line="240" w:lineRule="exact"/>
              <w:jc w:val="center"/>
              <w:rPr>
                <w:rFonts w:ascii="仿宋_GB2312" w:eastAsia="仿宋_GB2312"/>
                <w:szCs w:val="21"/>
              </w:rPr>
            </w:pPr>
            <w:r>
              <w:rPr>
                <w:rFonts w:hint="eastAsia" w:ascii="仿宋_GB2312" w:eastAsia="仿宋_GB2312"/>
                <w:szCs w:val="21"/>
              </w:rPr>
              <w:t>微生物学实验</w:t>
            </w:r>
          </w:p>
        </w:tc>
        <w:tc>
          <w:tcPr>
            <w:tcW w:w="2126" w:type="dxa"/>
            <w:tcBorders>
              <w:top w:val="single" w:color="auto" w:sz="4" w:space="0"/>
              <w:left w:val="nil"/>
              <w:bottom w:val="single" w:color="auto" w:sz="4" w:space="0"/>
              <w:right w:val="single" w:color="auto" w:sz="4" w:space="0"/>
            </w:tcBorders>
            <w:shd w:val="clear" w:color="auto" w:fill="auto"/>
            <w:vAlign w:val="center"/>
          </w:tcPr>
          <w:p w14:paraId="6B06D37B">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021</w:t>
            </w:r>
            <w:r>
              <w:rPr>
                <w:rFonts w:hint="eastAsia" w:ascii="仿宋_GB2312" w:eastAsia="仿宋_GB2312"/>
                <w:szCs w:val="21"/>
              </w:rPr>
              <w:t>生物科学</w:t>
            </w:r>
            <w:r>
              <w:rPr>
                <w:rFonts w:ascii="仿宋_GB2312" w:eastAsia="仿宋_GB2312"/>
                <w:szCs w:val="21"/>
              </w:rPr>
              <w:t>4</w:t>
            </w:r>
            <w:r>
              <w:rPr>
                <w:rFonts w:hint="eastAsia" w:ascii="仿宋_GB2312" w:eastAsia="仿宋_GB2312"/>
                <w:szCs w:val="21"/>
              </w:rPr>
              <w:t>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7EA50B2E">
            <w:pPr>
              <w:spacing w:line="240" w:lineRule="exact"/>
              <w:jc w:val="center"/>
              <w:rPr>
                <w:rFonts w:ascii="仿宋_GB2312" w:eastAsia="仿宋_GB2312"/>
                <w:szCs w:val="21"/>
              </w:rPr>
            </w:pPr>
            <w:r>
              <w:rPr>
                <w:rFonts w:ascii="仿宋_GB2312" w:eastAsia="仿宋_GB2312"/>
                <w:szCs w:val="21"/>
              </w:rPr>
              <w:t>60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0BBEBD2">
            <w:pPr>
              <w:spacing w:line="240" w:lineRule="exact"/>
              <w:jc w:val="center"/>
              <w:rPr>
                <w:rFonts w:ascii="仿宋_GB2312" w:eastAsia="仿宋_GB2312"/>
                <w:szCs w:val="21"/>
              </w:rPr>
            </w:pPr>
            <w:r>
              <w:rPr>
                <w:rFonts w:hint="eastAsia" w:ascii="仿宋_GB2312" w:eastAsia="仿宋_GB2312"/>
                <w:szCs w:val="21"/>
              </w:rPr>
              <w:t>B</w:t>
            </w:r>
          </w:p>
        </w:tc>
        <w:tc>
          <w:tcPr>
            <w:tcW w:w="850" w:type="dxa"/>
            <w:tcBorders>
              <w:top w:val="single" w:color="auto" w:sz="4" w:space="0"/>
              <w:left w:val="single" w:color="auto" w:sz="4" w:space="0"/>
              <w:bottom w:val="single" w:color="auto" w:sz="4" w:space="0"/>
              <w:right w:val="single" w:color="000000" w:sz="4" w:space="0"/>
            </w:tcBorders>
            <w:shd w:val="clear" w:color="auto" w:fill="auto"/>
            <w:vAlign w:val="center"/>
          </w:tcPr>
          <w:p w14:paraId="37B0A9F2">
            <w:pPr>
              <w:spacing w:line="240" w:lineRule="exact"/>
              <w:jc w:val="center"/>
              <w:rPr>
                <w:rFonts w:ascii="仿宋_GB2312" w:eastAsia="仿宋_GB2312"/>
                <w:szCs w:val="21"/>
              </w:rPr>
            </w:pPr>
            <w:r>
              <w:rPr>
                <w:rFonts w:hint="eastAsia" w:ascii="仿宋_GB2312" w:eastAsia="仿宋_GB2312"/>
                <w:szCs w:val="21"/>
              </w:rPr>
              <w:t>上下午组</w:t>
            </w:r>
          </w:p>
        </w:tc>
      </w:tr>
      <w:tr w14:paraId="265B04ED">
        <w:tblPrEx>
          <w:tblCellMar>
            <w:top w:w="0" w:type="dxa"/>
            <w:left w:w="108" w:type="dxa"/>
            <w:bottom w:w="0" w:type="dxa"/>
            <w:right w:w="108" w:type="dxa"/>
          </w:tblCellMar>
        </w:tblPrEx>
        <w:trPr>
          <w:trHeight w:val="465" w:hRule="atLeast"/>
        </w:trPr>
        <w:tc>
          <w:tcPr>
            <w:tcW w:w="1560" w:type="dxa"/>
            <w:vMerge w:val="restart"/>
            <w:tcBorders>
              <w:top w:val="single" w:color="auto" w:sz="4" w:space="0"/>
              <w:left w:val="single" w:color="auto" w:sz="4" w:space="0"/>
              <w:right w:val="single" w:color="auto" w:sz="4" w:space="0"/>
            </w:tcBorders>
            <w:shd w:val="clear" w:color="auto" w:fill="auto"/>
            <w:vAlign w:val="center"/>
          </w:tcPr>
          <w:p w14:paraId="54172B92">
            <w:pPr>
              <w:widowControl/>
              <w:spacing w:line="240" w:lineRule="exact"/>
              <w:jc w:val="center"/>
              <w:rPr>
                <w:rFonts w:ascii="仿宋_GB2312" w:eastAsia="仿宋_GB2312"/>
                <w:szCs w:val="21"/>
              </w:rPr>
            </w:pPr>
            <w:r>
              <w:rPr>
                <w:rFonts w:hint="eastAsia" w:ascii="仿宋_GB2312" w:eastAsia="仿宋_GB2312"/>
                <w:szCs w:val="21"/>
              </w:rPr>
              <w:t>20</w:t>
            </w:r>
            <w:r>
              <w:rPr>
                <w:rFonts w:ascii="仿宋_GB2312" w:eastAsia="仿宋_GB2312"/>
                <w:szCs w:val="21"/>
              </w:rPr>
              <w:t>23</w:t>
            </w:r>
            <w:r>
              <w:rPr>
                <w:rFonts w:hint="eastAsia" w:ascii="仿宋_GB2312" w:eastAsia="仿宋_GB2312"/>
                <w:szCs w:val="21"/>
              </w:rPr>
              <w:t>-20</w:t>
            </w:r>
            <w:r>
              <w:rPr>
                <w:rFonts w:ascii="仿宋_GB2312" w:eastAsia="仿宋_GB2312"/>
                <w:szCs w:val="21"/>
              </w:rPr>
              <w:t>24</w:t>
            </w:r>
          </w:p>
          <w:p w14:paraId="7644A6B6">
            <w:pPr>
              <w:widowControl/>
              <w:spacing w:line="240" w:lineRule="exact"/>
              <w:jc w:val="center"/>
              <w:rPr>
                <w:rFonts w:ascii="仿宋_GB2312" w:eastAsia="仿宋_GB2312"/>
                <w:szCs w:val="21"/>
              </w:rPr>
            </w:pPr>
            <w:r>
              <w:rPr>
                <w:rFonts w:hint="eastAsia" w:ascii="仿宋_GB2312" w:eastAsia="仿宋_GB2312"/>
                <w:szCs w:val="21"/>
              </w:rPr>
              <w:t>（二）</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2BA86355">
            <w:pPr>
              <w:widowControl/>
              <w:spacing w:line="240" w:lineRule="exact"/>
              <w:jc w:val="center"/>
              <w:rPr>
                <w:rFonts w:ascii="仿宋_GB2312" w:eastAsia="仿宋_GB2312"/>
                <w:szCs w:val="21"/>
              </w:rPr>
            </w:pPr>
            <w:r>
              <w:rPr>
                <w:rFonts w:hint="eastAsia" w:ascii="宋体" w:hAnsi="宋体"/>
                <w:sz w:val="20"/>
                <w:szCs w:val="20"/>
              </w:rPr>
              <w:t>微生物学实验</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061D9406">
            <w:pPr>
              <w:spacing w:line="240" w:lineRule="exact"/>
              <w:jc w:val="left"/>
              <w:rPr>
                <w:rFonts w:ascii="仿宋_GB2312" w:eastAsia="仿宋_GB2312"/>
                <w:szCs w:val="21"/>
              </w:rPr>
            </w:pPr>
            <w:r>
              <w:rPr>
                <w:rFonts w:hint="eastAsia" w:ascii="仿宋_GB2312" w:eastAsia="仿宋_GB2312"/>
                <w:szCs w:val="21"/>
              </w:rPr>
              <w:t>2022生物技术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A8792B3">
            <w:pPr>
              <w:spacing w:line="240" w:lineRule="exact"/>
              <w:jc w:val="center"/>
              <w:rPr>
                <w:rFonts w:ascii="仿宋_GB2312" w:eastAsia="仿宋_GB2312"/>
                <w:szCs w:val="21"/>
              </w:rPr>
            </w:pPr>
            <w:r>
              <w:rPr>
                <w:rFonts w:hint="eastAsia" w:ascii="宋体" w:hAnsi="宋体"/>
                <w:sz w:val="20"/>
                <w:szCs w:val="20"/>
              </w:rPr>
              <w:t>6</w:t>
            </w:r>
            <w:r>
              <w:rPr>
                <w:rFonts w:ascii="宋体" w:hAnsi="宋体"/>
                <w:sz w:val="20"/>
                <w:szCs w:val="20"/>
              </w:rPr>
              <w:t>0</w:t>
            </w:r>
          </w:p>
        </w:tc>
        <w:tc>
          <w:tcPr>
            <w:tcW w:w="709" w:type="dxa"/>
            <w:vMerge w:val="restart"/>
            <w:tcBorders>
              <w:top w:val="single" w:color="auto" w:sz="4" w:space="0"/>
              <w:left w:val="single" w:color="auto" w:sz="4" w:space="0"/>
              <w:right w:val="single" w:color="auto" w:sz="4" w:space="0"/>
            </w:tcBorders>
            <w:shd w:val="clear" w:color="auto" w:fill="auto"/>
            <w:vAlign w:val="center"/>
          </w:tcPr>
          <w:p w14:paraId="5A7866B3">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shd w:val="clear" w:color="auto" w:fill="auto"/>
            <w:vAlign w:val="center"/>
          </w:tcPr>
          <w:p w14:paraId="4BAE5F25">
            <w:pPr>
              <w:spacing w:line="240" w:lineRule="exact"/>
              <w:jc w:val="center"/>
              <w:rPr>
                <w:rFonts w:ascii="仿宋_GB2312" w:eastAsia="仿宋_GB2312"/>
                <w:szCs w:val="21"/>
              </w:rPr>
            </w:pPr>
            <w:r>
              <w:rPr>
                <w:rFonts w:hint="eastAsia" w:ascii="仿宋_GB2312" w:eastAsia="仿宋_GB2312"/>
                <w:szCs w:val="21"/>
              </w:rPr>
              <w:t>上下午组</w:t>
            </w:r>
          </w:p>
        </w:tc>
      </w:tr>
      <w:tr w14:paraId="41013F5A">
        <w:tblPrEx>
          <w:tblCellMar>
            <w:top w:w="0" w:type="dxa"/>
            <w:left w:w="108" w:type="dxa"/>
            <w:bottom w:w="0" w:type="dxa"/>
            <w:right w:w="108" w:type="dxa"/>
          </w:tblCellMar>
        </w:tblPrEx>
        <w:trPr>
          <w:trHeight w:val="465" w:hRule="atLeast"/>
        </w:trPr>
        <w:tc>
          <w:tcPr>
            <w:tcW w:w="1560" w:type="dxa"/>
            <w:vMerge w:val="continue"/>
            <w:tcBorders>
              <w:left w:val="single" w:color="auto" w:sz="4" w:space="0"/>
              <w:bottom w:val="single" w:color="auto" w:sz="4" w:space="0"/>
              <w:right w:val="single" w:color="auto" w:sz="4" w:space="0"/>
            </w:tcBorders>
            <w:shd w:val="clear" w:color="auto" w:fill="auto"/>
            <w:vAlign w:val="center"/>
          </w:tcPr>
          <w:p w14:paraId="5BA38113">
            <w:pPr>
              <w:widowControl/>
              <w:spacing w:line="240" w:lineRule="exact"/>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1BB6B132">
            <w:pPr>
              <w:widowControl/>
              <w:spacing w:line="240" w:lineRule="exact"/>
              <w:jc w:val="center"/>
              <w:rPr>
                <w:rFonts w:ascii="仿宋_GB2312" w:eastAsia="仿宋_GB2312"/>
                <w:szCs w:val="21"/>
              </w:rPr>
            </w:pPr>
            <w:r>
              <w:rPr>
                <w:rFonts w:hint="eastAsia" w:ascii="宋体" w:hAnsi="宋体"/>
                <w:sz w:val="20"/>
                <w:szCs w:val="20"/>
              </w:rPr>
              <w:t>创新创业基础</w:t>
            </w:r>
          </w:p>
        </w:tc>
        <w:tc>
          <w:tcPr>
            <w:tcW w:w="2126" w:type="dxa"/>
            <w:tcBorders>
              <w:top w:val="nil"/>
              <w:left w:val="single" w:color="auto" w:sz="4" w:space="0"/>
              <w:bottom w:val="single" w:color="auto" w:sz="4" w:space="0"/>
              <w:right w:val="single" w:color="auto" w:sz="4" w:space="0"/>
            </w:tcBorders>
            <w:shd w:val="clear" w:color="auto" w:fill="auto"/>
            <w:vAlign w:val="center"/>
          </w:tcPr>
          <w:p w14:paraId="0757470C">
            <w:pPr>
              <w:spacing w:line="240" w:lineRule="exact"/>
              <w:jc w:val="left"/>
              <w:rPr>
                <w:rFonts w:ascii="仿宋_GB2312" w:eastAsia="仿宋_GB2312"/>
                <w:szCs w:val="21"/>
              </w:rPr>
            </w:pPr>
            <w:r>
              <w:rPr>
                <w:rFonts w:hint="eastAsia" w:ascii="仿宋_GB2312" w:eastAsia="仿宋_GB2312"/>
                <w:szCs w:val="21"/>
              </w:rPr>
              <w:t>2023生物科学类1、2、3、4、5、6班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D2AEB09">
            <w:pPr>
              <w:spacing w:line="240" w:lineRule="exact"/>
              <w:jc w:val="center"/>
              <w:rPr>
                <w:rFonts w:ascii="仿宋_GB2312" w:eastAsia="仿宋_GB2312"/>
                <w:szCs w:val="21"/>
              </w:rPr>
            </w:pPr>
            <w:r>
              <w:rPr>
                <w:rFonts w:hint="eastAsia" w:ascii="宋体" w:hAnsi="宋体"/>
                <w:sz w:val="20"/>
                <w:szCs w:val="20"/>
              </w:rPr>
              <w:t>6</w:t>
            </w:r>
          </w:p>
        </w:tc>
        <w:tc>
          <w:tcPr>
            <w:tcW w:w="709" w:type="dxa"/>
            <w:vMerge w:val="continue"/>
            <w:tcBorders>
              <w:left w:val="single" w:color="auto" w:sz="4" w:space="0"/>
              <w:bottom w:val="single" w:color="auto" w:sz="4" w:space="0"/>
              <w:right w:val="single" w:color="auto" w:sz="4" w:space="0"/>
            </w:tcBorders>
            <w:shd w:val="clear" w:color="auto" w:fill="auto"/>
            <w:vAlign w:val="center"/>
          </w:tcPr>
          <w:p w14:paraId="5798301E">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shd w:val="clear" w:color="auto" w:fill="auto"/>
            <w:vAlign w:val="center"/>
          </w:tcPr>
          <w:p w14:paraId="708EFEA4">
            <w:pPr>
              <w:spacing w:line="240" w:lineRule="exact"/>
              <w:jc w:val="center"/>
              <w:rPr>
                <w:rFonts w:ascii="仿宋_GB2312" w:eastAsia="仿宋_GB2312"/>
                <w:szCs w:val="21"/>
              </w:rPr>
            </w:pPr>
          </w:p>
        </w:tc>
      </w:tr>
    </w:tbl>
    <w:tbl>
      <w:tblPr>
        <w:tblStyle w:val="6"/>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60"/>
        <w:gridCol w:w="8221"/>
      </w:tblGrid>
      <w:tr w14:paraId="1B462B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15" w:hRule="atLeast"/>
        </w:trPr>
        <w:tc>
          <w:tcPr>
            <w:tcW w:w="1560" w:type="dxa"/>
            <w:vAlign w:val="center"/>
          </w:tcPr>
          <w:p w14:paraId="2BF57EB0">
            <w:pPr>
              <w:jc w:val="center"/>
            </w:pPr>
            <w:r>
              <w:rPr>
                <w:rFonts w:hint="eastAsia"/>
              </w:rPr>
              <w:t>学院审核业务条件情况</w:t>
            </w:r>
          </w:p>
        </w:tc>
        <w:tc>
          <w:tcPr>
            <w:tcW w:w="8221" w:type="dxa"/>
          </w:tcPr>
          <w:p w14:paraId="4754D6AE"/>
          <w:p w14:paraId="41F7B260"/>
          <w:p w14:paraId="414E3CA9"/>
          <w:p w14:paraId="7C4459B6"/>
          <w:p w14:paraId="5C439E7A"/>
          <w:p w14:paraId="245ED985"/>
          <w:p w14:paraId="637DF112"/>
          <w:p w14:paraId="39EA06D8"/>
          <w:p w14:paraId="5212BCF2">
            <w:r>
              <w:rPr>
                <w:rFonts w:hint="eastAsia"/>
              </w:rPr>
              <w:t>学院负责人签名（盖章）：                    日期：</w:t>
            </w:r>
          </w:p>
        </w:tc>
      </w:tr>
    </w:tbl>
    <w:p w14:paraId="2E095611">
      <w:pPr>
        <w:widowControl/>
        <w:jc w:val="left"/>
      </w:pPr>
    </w:p>
    <w:p w14:paraId="2BD104D9"/>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14:paraId="38A593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9"/>
            <w:vAlign w:val="center"/>
          </w:tcPr>
          <w:p w14:paraId="56A7F6B2">
            <w:pPr>
              <w:spacing w:line="300" w:lineRule="exact"/>
              <w:jc w:val="center"/>
              <w:rPr>
                <w:rFonts w:ascii="仿宋_GB2312" w:eastAsia="仿宋"/>
                <w:szCs w:val="21"/>
              </w:rPr>
            </w:pPr>
            <w:r>
              <w:rPr>
                <w:rFonts w:hint="eastAsia" w:asciiTheme="minorEastAsia" w:hAnsiTheme="minorEastAsia" w:cstheme="minorEastAsia"/>
                <w:b/>
                <w:bCs/>
                <w:sz w:val="24"/>
                <w:szCs w:val="24"/>
              </w:rPr>
              <w:t>任现职以来的科研业绩情况</w:t>
            </w:r>
          </w:p>
        </w:tc>
      </w:tr>
      <w:tr w14:paraId="07957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14:paraId="2B0C294B">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14:paraId="6F7BCB76">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14:paraId="0543267C">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14:paraId="6AD79AFD">
            <w:pPr>
              <w:widowControl/>
              <w:jc w:val="left"/>
              <w:rPr>
                <w:rFonts w:ascii="Times New Roman" w:hAnsi="Times New Roman" w:cs="Times New Roman"/>
                <w:color w:val="000000"/>
                <w:kern w:val="0"/>
                <w:szCs w:val="21"/>
              </w:rPr>
            </w:pPr>
            <w:r>
              <w:rPr>
                <w:rFonts w:ascii="Times New Roman" w:hAnsi="Times New Roman" w:cs="Times New Roman"/>
                <w:color w:val="000000"/>
                <w:kern w:val="0"/>
                <w:szCs w:val="21"/>
              </w:rPr>
              <w:fldChar w:fldCharType="begin"/>
            </w:r>
            <w:r>
              <w:rPr>
                <w:rFonts w:ascii="Times New Roman" w:hAnsi="Times New Roman" w:cs="Times New Roman"/>
                <w:color w:val="000000"/>
                <w:kern w:val="0"/>
                <w:szCs w:val="21"/>
              </w:rPr>
              <w:instrText xml:space="preserve"> = 1 \* GB3 </w:instrText>
            </w:r>
            <w:r>
              <w:rPr>
                <w:rFonts w:ascii="Times New Roman" w:hAnsi="Times New Roman" w:cs="Times New Roman"/>
                <w:color w:val="000000"/>
                <w:kern w:val="0"/>
                <w:szCs w:val="21"/>
              </w:rPr>
              <w:fldChar w:fldCharType="separate"/>
            </w:r>
            <w:r>
              <w:rPr>
                <w:rFonts w:hint="eastAsia" w:ascii="宋体" w:hAnsi="宋体" w:eastAsia="宋体" w:cs="宋体"/>
                <w:color w:val="000000"/>
                <w:kern w:val="0"/>
                <w:szCs w:val="21"/>
              </w:rPr>
              <w:t>①</w:t>
            </w:r>
            <w:r>
              <w:rPr>
                <w:rFonts w:ascii="Times New Roman" w:hAnsi="Times New Roman" w:cs="Times New Roman"/>
                <w:color w:val="000000"/>
                <w:kern w:val="0"/>
                <w:szCs w:val="21"/>
              </w:rPr>
              <w:fldChar w:fldCharType="end"/>
            </w:r>
            <w:r>
              <w:rPr>
                <w:rFonts w:ascii="Times New Roman" w:hAnsi="Times New Roman" w:cs="Times New Roman"/>
                <w:color w:val="000000"/>
                <w:kern w:val="0"/>
                <w:szCs w:val="21"/>
              </w:rPr>
              <w:t>主持2020年度海南省高等学校科学研究一般项目1项（Hnky2020-23）</w:t>
            </w:r>
          </w:p>
          <w:p w14:paraId="41AC49A4">
            <w:pPr>
              <w:widowControl/>
              <w:jc w:val="left"/>
              <w:rPr>
                <w:rFonts w:ascii="仿宋_GB2312" w:hAnsi="宋体" w:eastAsia="仿宋_GB2312" w:cs="Arial"/>
                <w:color w:val="000000"/>
                <w:kern w:val="0"/>
                <w:szCs w:val="21"/>
              </w:rPr>
            </w:pPr>
            <w:r>
              <w:rPr>
                <w:rFonts w:ascii="Times New Roman" w:hAnsi="Times New Roman" w:cs="Times New Roman"/>
                <w:color w:val="000000"/>
                <w:kern w:val="0"/>
                <w:szCs w:val="21"/>
              </w:rPr>
              <w:fldChar w:fldCharType="begin"/>
            </w:r>
            <w:r>
              <w:rPr>
                <w:rFonts w:ascii="Times New Roman" w:hAnsi="Times New Roman" w:cs="Times New Roman"/>
                <w:color w:val="000000"/>
                <w:kern w:val="0"/>
                <w:szCs w:val="21"/>
              </w:rPr>
              <w:instrText xml:space="preserve"> = 2 \* GB3 </w:instrText>
            </w:r>
            <w:r>
              <w:rPr>
                <w:rFonts w:ascii="Times New Roman" w:hAnsi="Times New Roman" w:cs="Times New Roman"/>
                <w:color w:val="000000"/>
                <w:kern w:val="0"/>
                <w:szCs w:val="21"/>
              </w:rPr>
              <w:fldChar w:fldCharType="separate"/>
            </w:r>
            <w:r>
              <w:rPr>
                <w:rFonts w:hint="eastAsia" w:ascii="宋体" w:hAnsi="宋体" w:eastAsia="宋体" w:cs="宋体"/>
                <w:color w:val="000000"/>
                <w:kern w:val="0"/>
                <w:szCs w:val="21"/>
              </w:rPr>
              <w:t>②</w:t>
            </w:r>
            <w:r>
              <w:rPr>
                <w:rFonts w:ascii="Times New Roman" w:hAnsi="Times New Roman" w:cs="Times New Roman"/>
                <w:color w:val="000000"/>
                <w:kern w:val="0"/>
                <w:szCs w:val="21"/>
              </w:rPr>
              <w:fldChar w:fldCharType="end"/>
            </w:r>
            <w:r>
              <w:rPr>
                <w:rFonts w:ascii="Times New Roman" w:hAnsi="Times New Roman" w:cs="Times New Roman"/>
                <w:color w:val="000000"/>
                <w:kern w:val="0"/>
                <w:szCs w:val="21"/>
              </w:rPr>
              <w:t>以第一作者（或通讯作者）发表论文</w:t>
            </w:r>
            <w:r>
              <w:rPr>
                <w:rFonts w:ascii="Times New Roman" w:hAnsi="Times New Roman" w:eastAsia="仿宋_GB2312" w:cs="Times New Roman"/>
                <w:szCs w:val="21"/>
              </w:rPr>
              <w:t>11篇，其中：A类0篇，B类2篇，C类5篇，D类4篇</w:t>
            </w:r>
          </w:p>
        </w:tc>
      </w:tr>
      <w:tr w14:paraId="5A301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14:paraId="4B5128A8">
            <w:pPr>
              <w:jc w:val="center"/>
              <w:rPr>
                <w:rFonts w:ascii="宋体" w:hAnsi="宋体" w:cs="Arial"/>
                <w:color w:val="000000"/>
                <w:kern w:val="0"/>
                <w:szCs w:val="21"/>
              </w:rPr>
            </w:pPr>
          </w:p>
        </w:tc>
        <w:tc>
          <w:tcPr>
            <w:tcW w:w="708" w:type="dxa"/>
            <w:tcBorders>
              <w:left w:val="single" w:color="auto" w:sz="4" w:space="0"/>
            </w:tcBorders>
            <w:vAlign w:val="center"/>
          </w:tcPr>
          <w:p w14:paraId="61B12A54">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14:paraId="0C7502A3">
            <w:pPr>
              <w:widowControl/>
              <w:jc w:val="left"/>
              <w:rPr>
                <w:rFonts w:ascii="Times New Roman" w:hAnsi="Times New Roman" w:cs="Times New Roman"/>
                <w:color w:val="000000"/>
                <w:kern w:val="0"/>
                <w:szCs w:val="21"/>
              </w:rPr>
            </w:pPr>
            <w:r>
              <w:rPr>
                <w:rFonts w:ascii="Times New Roman" w:hAnsi="Times New Roman" w:cs="Times New Roman"/>
                <w:color w:val="000000"/>
                <w:kern w:val="0"/>
                <w:szCs w:val="21"/>
              </w:rPr>
              <w:fldChar w:fldCharType="begin"/>
            </w:r>
            <w:r>
              <w:rPr>
                <w:rFonts w:ascii="Times New Roman" w:hAnsi="Times New Roman" w:cs="Times New Roman"/>
                <w:color w:val="000000"/>
                <w:kern w:val="0"/>
                <w:szCs w:val="21"/>
              </w:rPr>
              <w:instrText xml:space="preserve"> = 1 \* GB3 </w:instrText>
            </w:r>
            <w:r>
              <w:rPr>
                <w:rFonts w:ascii="Times New Roman" w:hAnsi="Times New Roman" w:cs="Times New Roman"/>
                <w:color w:val="000000"/>
                <w:kern w:val="0"/>
                <w:szCs w:val="21"/>
              </w:rPr>
              <w:fldChar w:fldCharType="separate"/>
            </w:r>
            <w:r>
              <w:rPr>
                <w:rFonts w:hint="eastAsia" w:ascii="宋体" w:hAnsi="宋体" w:eastAsia="宋体" w:cs="宋体"/>
                <w:color w:val="000000"/>
                <w:kern w:val="0"/>
                <w:szCs w:val="21"/>
              </w:rPr>
              <w:t>①</w:t>
            </w:r>
            <w:r>
              <w:rPr>
                <w:rFonts w:ascii="Times New Roman" w:hAnsi="Times New Roman" w:cs="Times New Roman"/>
                <w:color w:val="000000"/>
                <w:kern w:val="0"/>
                <w:szCs w:val="21"/>
              </w:rPr>
              <w:fldChar w:fldCharType="end"/>
            </w:r>
          </w:p>
          <w:p w14:paraId="7FF2DAEA">
            <w:pPr>
              <w:widowControl/>
              <w:tabs>
                <w:tab w:val="left" w:pos="5108"/>
              </w:tabs>
              <w:jc w:val="left"/>
              <w:rPr>
                <w:rFonts w:ascii="Times New Roman" w:hAnsi="Times New Roman" w:cs="Times New Roman"/>
                <w:color w:val="000000"/>
                <w:kern w:val="0"/>
                <w:szCs w:val="21"/>
              </w:rPr>
            </w:pPr>
            <w:r>
              <w:rPr>
                <w:rFonts w:ascii="Times New Roman" w:hAnsi="Times New Roman" w:cs="Times New Roman"/>
                <w:color w:val="000000"/>
                <w:kern w:val="0"/>
                <w:szCs w:val="21"/>
              </w:rPr>
              <w:fldChar w:fldCharType="begin"/>
            </w:r>
            <w:r>
              <w:rPr>
                <w:rFonts w:ascii="Times New Roman" w:hAnsi="Times New Roman" w:cs="Times New Roman"/>
                <w:color w:val="000000"/>
                <w:kern w:val="0"/>
                <w:szCs w:val="21"/>
              </w:rPr>
              <w:instrText xml:space="preserve"> = 2 \* GB3 </w:instrText>
            </w:r>
            <w:r>
              <w:rPr>
                <w:rFonts w:ascii="Times New Roman" w:hAnsi="Times New Roman" w:cs="Times New Roman"/>
                <w:color w:val="000000"/>
                <w:kern w:val="0"/>
                <w:szCs w:val="21"/>
              </w:rPr>
              <w:fldChar w:fldCharType="separate"/>
            </w:r>
            <w:r>
              <w:rPr>
                <w:rFonts w:hint="eastAsia" w:ascii="宋体" w:hAnsi="宋体" w:eastAsia="宋体" w:cs="宋体"/>
                <w:color w:val="000000"/>
                <w:kern w:val="0"/>
                <w:szCs w:val="21"/>
              </w:rPr>
              <w:t>②</w:t>
            </w:r>
            <w:r>
              <w:rPr>
                <w:rFonts w:ascii="Times New Roman" w:hAnsi="Times New Roman" w:cs="Times New Roman"/>
                <w:color w:val="000000"/>
                <w:kern w:val="0"/>
                <w:szCs w:val="21"/>
              </w:rPr>
              <w:fldChar w:fldCharType="end"/>
            </w:r>
            <w:r>
              <w:rPr>
                <w:rFonts w:ascii="Times New Roman" w:hAnsi="Times New Roman" w:cs="Times New Roman"/>
                <w:color w:val="000000"/>
                <w:kern w:val="0"/>
                <w:szCs w:val="21"/>
              </w:rPr>
              <w:tab/>
            </w:r>
          </w:p>
          <w:p w14:paraId="22C54095">
            <w:pPr>
              <w:widowControl/>
              <w:jc w:val="left"/>
              <w:rPr>
                <w:rFonts w:ascii="Times New Roman" w:hAnsi="Times New Roman" w:cs="Times New Roman"/>
                <w:color w:val="000000"/>
                <w:kern w:val="0"/>
                <w:szCs w:val="21"/>
              </w:rPr>
            </w:pPr>
            <w:r>
              <w:rPr>
                <w:rFonts w:hint="eastAsia" w:ascii="宋体" w:hAnsi="宋体" w:eastAsia="宋体" w:cs="宋体"/>
                <w:color w:val="000000"/>
                <w:kern w:val="0"/>
                <w:szCs w:val="21"/>
              </w:rPr>
              <w:t>③</w:t>
            </w:r>
            <w:r>
              <w:rPr>
                <w:rFonts w:ascii="Times New Roman" w:hAnsi="Times New Roman" w:cs="Times New Roman"/>
                <w:color w:val="000000"/>
                <w:kern w:val="0"/>
                <w:szCs w:val="21"/>
              </w:rPr>
              <w:t>主持2023年</w:t>
            </w:r>
            <w:r>
              <w:rPr>
                <w:rFonts w:ascii="Times New Roman" w:hAnsi="Times New Roman" w:cs="Times New Roman"/>
                <w:sz w:val="20"/>
                <w:szCs w:val="20"/>
              </w:rPr>
              <w:t>中国热带农业科学院橡胶研究所横向项目1项，2.2万元</w:t>
            </w:r>
          </w:p>
          <w:p w14:paraId="044B48F5">
            <w:pPr>
              <w:widowControl/>
              <w:jc w:val="left"/>
              <w:rPr>
                <w:rFonts w:ascii="Times New Roman" w:hAnsi="Times New Roman" w:cs="Times New Roman"/>
                <w:color w:val="000000"/>
                <w:kern w:val="0"/>
                <w:szCs w:val="21"/>
              </w:rPr>
            </w:pPr>
            <w:r>
              <w:rPr>
                <w:rFonts w:hint="eastAsia" w:ascii="宋体" w:hAnsi="宋体" w:eastAsia="宋体" w:cs="宋体"/>
                <w:color w:val="000000"/>
                <w:kern w:val="0"/>
                <w:szCs w:val="21"/>
              </w:rPr>
              <w:t>④</w:t>
            </w:r>
            <w:r>
              <w:rPr>
                <w:rFonts w:ascii="Times New Roman" w:hAnsi="Times New Roman" w:cs="Times New Roman"/>
                <w:color w:val="000000"/>
                <w:kern w:val="0"/>
                <w:szCs w:val="21"/>
              </w:rPr>
              <w:t>以第一完成人获得授权国家发明专利1项（ZL 2022 1 1009302.6）</w:t>
            </w:r>
          </w:p>
          <w:p w14:paraId="0366C9AA">
            <w:pPr>
              <w:widowControl/>
              <w:jc w:val="left"/>
              <w:rPr>
                <w:rFonts w:ascii="宋体" w:hAnsi="宋体" w:cs="Arial"/>
                <w:color w:val="000000"/>
                <w:kern w:val="0"/>
                <w:szCs w:val="21"/>
              </w:rPr>
            </w:pPr>
            <w:r>
              <w:rPr>
                <w:rFonts w:ascii="Times New Roman" w:hAnsi="Times New Roman" w:cs="Times New Roman"/>
                <w:color w:val="000000"/>
                <w:kern w:val="0"/>
                <w:szCs w:val="21"/>
              </w:rPr>
              <w:fldChar w:fldCharType="begin"/>
            </w:r>
            <w:r>
              <w:rPr>
                <w:rFonts w:ascii="Times New Roman" w:hAnsi="Times New Roman" w:cs="Times New Roman"/>
                <w:color w:val="000000"/>
                <w:kern w:val="0"/>
                <w:szCs w:val="21"/>
              </w:rPr>
              <w:instrText xml:space="preserve"> = 5 \* GB3 </w:instrText>
            </w:r>
            <w:r>
              <w:rPr>
                <w:rFonts w:ascii="Times New Roman" w:hAnsi="Times New Roman" w:cs="Times New Roman"/>
                <w:color w:val="000000"/>
                <w:kern w:val="0"/>
                <w:szCs w:val="21"/>
              </w:rPr>
              <w:fldChar w:fldCharType="separate"/>
            </w:r>
            <w:r>
              <w:rPr>
                <w:rFonts w:hint="eastAsia" w:ascii="宋体" w:hAnsi="宋体" w:eastAsia="宋体" w:cs="宋体"/>
                <w:color w:val="000000"/>
                <w:kern w:val="0"/>
                <w:szCs w:val="21"/>
              </w:rPr>
              <w:t>⑤</w:t>
            </w:r>
            <w:r>
              <w:rPr>
                <w:rFonts w:ascii="Times New Roman" w:hAnsi="Times New Roman" w:cs="Times New Roman"/>
                <w:color w:val="000000"/>
                <w:kern w:val="0"/>
                <w:szCs w:val="21"/>
              </w:rPr>
              <w:fldChar w:fldCharType="end"/>
            </w:r>
          </w:p>
        </w:tc>
      </w:tr>
      <w:tr w14:paraId="5F5DF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14:paraId="46800815">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14:paraId="4C68AB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090D8457">
            <w:pPr>
              <w:jc w:val="center"/>
              <w:rPr>
                <w:rFonts w:eastAsia="宋体"/>
              </w:rPr>
            </w:pPr>
            <w:r>
              <w:rPr>
                <w:rFonts w:hint="eastAsia"/>
              </w:rPr>
              <w:t>序号</w:t>
            </w:r>
          </w:p>
        </w:tc>
        <w:tc>
          <w:tcPr>
            <w:tcW w:w="3584" w:type="dxa"/>
            <w:gridSpan w:val="3"/>
            <w:vAlign w:val="center"/>
          </w:tcPr>
          <w:p w14:paraId="3654060A">
            <w:pPr>
              <w:jc w:val="center"/>
            </w:pPr>
            <w:r>
              <w:rPr>
                <w:rFonts w:hint="eastAsia"/>
              </w:rPr>
              <w:t>项目名称</w:t>
            </w:r>
          </w:p>
        </w:tc>
        <w:tc>
          <w:tcPr>
            <w:tcW w:w="955" w:type="dxa"/>
            <w:vAlign w:val="center"/>
          </w:tcPr>
          <w:p w14:paraId="2041ECE0">
            <w:pPr>
              <w:jc w:val="center"/>
            </w:pPr>
            <w:r>
              <w:rPr>
                <w:rFonts w:hint="eastAsia"/>
              </w:rPr>
              <w:t>批准号</w:t>
            </w:r>
          </w:p>
        </w:tc>
        <w:tc>
          <w:tcPr>
            <w:tcW w:w="1584" w:type="dxa"/>
            <w:vAlign w:val="center"/>
          </w:tcPr>
          <w:p w14:paraId="5DC222C1">
            <w:pPr>
              <w:jc w:val="center"/>
            </w:pPr>
            <w:r>
              <w:rPr>
                <w:rFonts w:hint="eastAsia"/>
              </w:rPr>
              <w:t>项目来源</w:t>
            </w:r>
          </w:p>
        </w:tc>
        <w:tc>
          <w:tcPr>
            <w:tcW w:w="722" w:type="dxa"/>
            <w:vAlign w:val="center"/>
          </w:tcPr>
          <w:p w14:paraId="16A2955B">
            <w:pPr>
              <w:jc w:val="center"/>
              <w:rPr>
                <w:rFonts w:eastAsia="宋体"/>
              </w:rPr>
            </w:pPr>
            <w:r>
              <w:rPr>
                <w:rFonts w:hint="eastAsia"/>
              </w:rPr>
              <w:t>立项时间</w:t>
            </w:r>
          </w:p>
        </w:tc>
        <w:tc>
          <w:tcPr>
            <w:tcW w:w="1064" w:type="dxa"/>
            <w:vAlign w:val="center"/>
          </w:tcPr>
          <w:p w14:paraId="0B1471A6">
            <w:pPr>
              <w:jc w:val="center"/>
              <w:rPr>
                <w:rFonts w:eastAsia="宋体"/>
              </w:rPr>
            </w:pPr>
            <w:r>
              <w:rPr>
                <w:rFonts w:hint="eastAsia"/>
              </w:rPr>
              <w:t>立项经费（万元）</w:t>
            </w:r>
          </w:p>
        </w:tc>
        <w:tc>
          <w:tcPr>
            <w:tcW w:w="1296" w:type="dxa"/>
            <w:vAlign w:val="center"/>
          </w:tcPr>
          <w:p w14:paraId="5971B3F2">
            <w:pPr>
              <w:jc w:val="center"/>
            </w:pPr>
            <w:r>
              <w:rPr>
                <w:rFonts w:hint="eastAsia"/>
              </w:rPr>
              <w:t>是否</w:t>
            </w:r>
          </w:p>
          <w:p w14:paraId="240629D9">
            <w:pPr>
              <w:jc w:val="center"/>
              <w:rPr>
                <w:rFonts w:eastAsia="宋体"/>
              </w:rPr>
            </w:pPr>
            <w:r>
              <w:rPr>
                <w:rFonts w:hint="eastAsia"/>
              </w:rPr>
              <w:t>主持</w:t>
            </w:r>
          </w:p>
        </w:tc>
      </w:tr>
      <w:tr w14:paraId="22C22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27D5E407">
            <w:pPr>
              <w:rPr>
                <w:rFonts w:ascii="Times New Roman" w:hAnsi="Times New Roman" w:cs="Times New Roman"/>
              </w:rPr>
            </w:pPr>
          </w:p>
          <w:p w14:paraId="5052E78A">
            <w:r>
              <w:rPr>
                <w:rFonts w:ascii="Times New Roman" w:hAnsi="Times New Roman" w:cs="Times New Roman"/>
              </w:rPr>
              <w:t>1</w:t>
            </w:r>
          </w:p>
        </w:tc>
        <w:tc>
          <w:tcPr>
            <w:tcW w:w="3584" w:type="dxa"/>
            <w:gridSpan w:val="3"/>
            <w:vAlign w:val="center"/>
          </w:tcPr>
          <w:p w14:paraId="665B2BD2">
            <w:r>
              <w:rPr>
                <w:rFonts w:ascii="Times New Roman" w:hAnsi="Times New Roman" w:cs="Times New Roman"/>
              </w:rPr>
              <w:t>苏云金芽孢杆菌（Bt）菌株HSY14非典型伴胞晶体ETX/MTX2蛋白的鉴定及功能研究</w:t>
            </w:r>
          </w:p>
        </w:tc>
        <w:tc>
          <w:tcPr>
            <w:tcW w:w="955" w:type="dxa"/>
            <w:vAlign w:val="center"/>
          </w:tcPr>
          <w:p w14:paraId="7BC34D7B">
            <w:r>
              <w:rPr>
                <w:rFonts w:ascii="Times New Roman" w:hAnsi="Times New Roman" w:cs="Times New Roman"/>
                <w:color w:val="000000"/>
                <w:kern w:val="0"/>
                <w:szCs w:val="21"/>
              </w:rPr>
              <w:t>Hnky2020-23</w:t>
            </w:r>
          </w:p>
        </w:tc>
        <w:tc>
          <w:tcPr>
            <w:tcW w:w="1584" w:type="dxa"/>
            <w:vAlign w:val="center"/>
          </w:tcPr>
          <w:p w14:paraId="2C73C4A1">
            <w:r>
              <w:rPr>
                <w:rFonts w:ascii="Times New Roman" w:hAnsi="Times New Roman" w:cs="Times New Roman"/>
                <w:color w:val="000000"/>
                <w:kern w:val="0"/>
                <w:szCs w:val="21"/>
              </w:rPr>
              <w:t>2020年度海南省高等学校科学研究一般项目</w:t>
            </w:r>
          </w:p>
        </w:tc>
        <w:tc>
          <w:tcPr>
            <w:tcW w:w="722" w:type="dxa"/>
            <w:vAlign w:val="center"/>
          </w:tcPr>
          <w:p w14:paraId="24903CE0">
            <w:r>
              <w:rPr>
                <w:rFonts w:ascii="Times New Roman" w:hAnsi="Times New Roman" w:cs="Times New Roman"/>
              </w:rPr>
              <w:t>2020.1</w:t>
            </w:r>
          </w:p>
        </w:tc>
        <w:tc>
          <w:tcPr>
            <w:tcW w:w="1064" w:type="dxa"/>
            <w:vAlign w:val="center"/>
          </w:tcPr>
          <w:p w14:paraId="491795BA">
            <w:r>
              <w:rPr>
                <w:rFonts w:ascii="Times New Roman" w:hAnsi="Times New Roman" w:cs="Times New Roman"/>
              </w:rPr>
              <w:t>1.5</w:t>
            </w:r>
          </w:p>
        </w:tc>
        <w:tc>
          <w:tcPr>
            <w:tcW w:w="1296" w:type="dxa"/>
            <w:vAlign w:val="center"/>
          </w:tcPr>
          <w:p w14:paraId="3AD18920">
            <w:r>
              <w:rPr>
                <w:rFonts w:ascii="Times New Roman" w:hAnsi="Times New Roman" w:cs="Times New Roman"/>
              </w:rPr>
              <w:t>是</w:t>
            </w:r>
          </w:p>
        </w:tc>
      </w:tr>
      <w:tr w14:paraId="6C296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65AA537A">
            <w:r>
              <w:rPr>
                <w:rFonts w:ascii="Times New Roman" w:hAnsi="Times New Roman" w:cs="Times New Roman"/>
              </w:rPr>
              <w:t>2</w:t>
            </w:r>
          </w:p>
        </w:tc>
        <w:tc>
          <w:tcPr>
            <w:tcW w:w="3584" w:type="dxa"/>
            <w:gridSpan w:val="3"/>
            <w:vAlign w:val="center"/>
          </w:tcPr>
          <w:p w14:paraId="6D3370A4">
            <w:r>
              <w:rPr>
                <w:rFonts w:ascii="Times New Roman" w:hAnsi="Times New Roman" w:cs="Times New Roman"/>
              </w:rPr>
              <w:t>“互联网+”背景下实验教学模式改革与实践——以《微生物学实验》课程教学为例</w:t>
            </w:r>
          </w:p>
        </w:tc>
        <w:tc>
          <w:tcPr>
            <w:tcW w:w="955" w:type="dxa"/>
            <w:vAlign w:val="center"/>
          </w:tcPr>
          <w:p w14:paraId="1D008E92">
            <w:r>
              <w:rPr>
                <w:rFonts w:ascii="Times New Roman" w:hAnsi="Times New Roman" w:cs="Times New Roman"/>
              </w:rPr>
              <w:t>hsjg2019-37</w:t>
            </w:r>
          </w:p>
        </w:tc>
        <w:tc>
          <w:tcPr>
            <w:tcW w:w="1584" w:type="dxa"/>
            <w:vAlign w:val="center"/>
          </w:tcPr>
          <w:p w14:paraId="228DECC3">
            <w:r>
              <w:rPr>
                <w:rFonts w:ascii="Times New Roman" w:hAnsi="Times New Roman" w:cs="Times New Roman"/>
              </w:rPr>
              <w:t>海南师范大学2019年度校级教育教学改革研究项目</w:t>
            </w:r>
          </w:p>
        </w:tc>
        <w:tc>
          <w:tcPr>
            <w:tcW w:w="722" w:type="dxa"/>
            <w:vAlign w:val="center"/>
          </w:tcPr>
          <w:p w14:paraId="4BF707AF">
            <w:r>
              <w:rPr>
                <w:rFonts w:ascii="Times New Roman" w:hAnsi="Times New Roman" w:cs="Times New Roman"/>
              </w:rPr>
              <w:t>2019.1</w:t>
            </w:r>
          </w:p>
        </w:tc>
        <w:tc>
          <w:tcPr>
            <w:tcW w:w="1064" w:type="dxa"/>
            <w:vAlign w:val="center"/>
          </w:tcPr>
          <w:p w14:paraId="131FA45B">
            <w:r>
              <w:rPr>
                <w:rFonts w:ascii="Times New Roman" w:hAnsi="Times New Roman" w:cs="Times New Roman"/>
              </w:rPr>
              <w:t>0.5</w:t>
            </w:r>
          </w:p>
        </w:tc>
        <w:tc>
          <w:tcPr>
            <w:tcW w:w="1296" w:type="dxa"/>
            <w:vAlign w:val="center"/>
          </w:tcPr>
          <w:p w14:paraId="1000AA8B">
            <w:pPr>
              <w:rPr>
                <w:rFonts w:ascii="Times New Roman" w:hAnsi="Times New Roman" w:cs="Times New Roman"/>
              </w:rPr>
            </w:pPr>
            <w:r>
              <w:rPr>
                <w:rFonts w:ascii="Times New Roman" w:hAnsi="Times New Roman" w:cs="Times New Roman"/>
              </w:rPr>
              <w:t>是</w:t>
            </w:r>
          </w:p>
          <w:p w14:paraId="2E8E2B7C"/>
        </w:tc>
      </w:tr>
    </w:tbl>
    <w:p w14:paraId="1232E489"/>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14:paraId="53F78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58B34645">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14:paraId="19C3F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14:paraId="41B2F1E7">
            <w:pPr>
              <w:spacing w:line="240" w:lineRule="exact"/>
              <w:rPr>
                <w:rFonts w:ascii="仿宋_GB2312" w:eastAsia="仿宋_GB2312"/>
                <w:szCs w:val="21"/>
              </w:rPr>
            </w:pPr>
            <w:r>
              <w:rPr>
                <w:rFonts w:ascii="Times New Roman" w:hAnsi="Times New Roman" w:eastAsia="仿宋_GB2312" w:cs="Times New Roman"/>
                <w:szCs w:val="21"/>
              </w:rPr>
              <w:t>以第一作者（或通信作者）发表论文总数：11篇，其中：A类0篇，B类2篇，C类5篇，D类4篇</w:t>
            </w:r>
          </w:p>
        </w:tc>
      </w:tr>
      <w:tr w14:paraId="18DBC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14:paraId="5F5ACFB4">
            <w:pPr>
              <w:jc w:val="center"/>
              <w:rPr>
                <w:rFonts w:eastAsia="宋体"/>
              </w:rPr>
            </w:pPr>
            <w:r>
              <w:rPr>
                <w:rFonts w:hint="eastAsia"/>
              </w:rPr>
              <w:t>序号</w:t>
            </w:r>
          </w:p>
        </w:tc>
        <w:tc>
          <w:tcPr>
            <w:tcW w:w="3171" w:type="dxa"/>
            <w:tcBorders>
              <w:left w:val="single" w:color="auto" w:sz="4" w:space="0"/>
            </w:tcBorders>
            <w:vAlign w:val="center"/>
          </w:tcPr>
          <w:p w14:paraId="195DA272">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14:paraId="49EB4AA9">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14:paraId="793CF09B">
            <w:pPr>
              <w:widowControl/>
              <w:jc w:val="center"/>
            </w:pPr>
            <w:r>
              <w:rPr>
                <w:rFonts w:hint="eastAsia" w:ascii="宋体" w:hAnsi="宋体" w:cs="Arial"/>
                <w:color w:val="000000"/>
                <w:kern w:val="0"/>
                <w:szCs w:val="21"/>
              </w:rPr>
              <w:t>刊物级别</w:t>
            </w:r>
          </w:p>
        </w:tc>
        <w:tc>
          <w:tcPr>
            <w:tcW w:w="850" w:type="dxa"/>
            <w:vAlign w:val="center"/>
          </w:tcPr>
          <w:p w14:paraId="4755EDA2">
            <w:pPr>
              <w:widowControl/>
              <w:jc w:val="center"/>
            </w:pPr>
            <w:r>
              <w:rPr>
                <w:rFonts w:hint="eastAsia"/>
              </w:rPr>
              <w:t>转载</w:t>
            </w:r>
          </w:p>
          <w:p w14:paraId="02A1230F">
            <w:pPr>
              <w:widowControl/>
              <w:jc w:val="center"/>
              <w:rPr>
                <w:rFonts w:eastAsia="宋体"/>
              </w:rPr>
            </w:pPr>
            <w:r>
              <w:rPr>
                <w:rFonts w:hint="eastAsia"/>
              </w:rPr>
              <w:t>情况</w:t>
            </w:r>
          </w:p>
        </w:tc>
        <w:tc>
          <w:tcPr>
            <w:tcW w:w="1276" w:type="dxa"/>
            <w:tcBorders>
              <w:right w:val="single" w:color="auto" w:sz="4" w:space="0"/>
            </w:tcBorders>
            <w:vAlign w:val="center"/>
          </w:tcPr>
          <w:p w14:paraId="61B99533">
            <w:pPr>
              <w:widowControl/>
              <w:jc w:val="center"/>
              <w:rPr>
                <w:rFonts w:ascii="宋体" w:hAnsi="宋体" w:cs="Arial"/>
                <w:color w:val="000000"/>
                <w:kern w:val="0"/>
                <w:szCs w:val="21"/>
              </w:rPr>
            </w:pPr>
            <w:r>
              <w:rPr>
                <w:rFonts w:hint="eastAsia" w:ascii="宋体" w:hAnsi="宋体" w:cs="Arial"/>
                <w:color w:val="000000"/>
                <w:kern w:val="0"/>
                <w:szCs w:val="21"/>
              </w:rPr>
              <w:t>检索证明</w:t>
            </w:r>
          </w:p>
          <w:p w14:paraId="38247829">
            <w:pPr>
              <w:widowControl/>
              <w:jc w:val="center"/>
              <w:rPr>
                <w:rFonts w:eastAsia="宋体"/>
              </w:rPr>
            </w:pPr>
            <w:r>
              <w:rPr>
                <w:rFonts w:hint="eastAsia" w:ascii="宋体" w:hAnsi="宋体" w:cs="Arial"/>
                <w:color w:val="000000"/>
                <w:kern w:val="0"/>
                <w:szCs w:val="21"/>
              </w:rPr>
              <w:t>（有或无）</w:t>
            </w:r>
          </w:p>
        </w:tc>
      </w:tr>
      <w:tr w14:paraId="3EC1C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tcPr>
          <w:p w14:paraId="5EFE5812">
            <w:pPr>
              <w:jc w:val="center"/>
            </w:pPr>
            <w:r>
              <w:rPr>
                <w:rFonts w:ascii="Times New Roman" w:hAnsi="Times New Roman" w:cs="Times New Roman"/>
              </w:rPr>
              <w:t>1</w:t>
            </w:r>
          </w:p>
        </w:tc>
        <w:tc>
          <w:tcPr>
            <w:tcW w:w="3171" w:type="dxa"/>
            <w:tcBorders>
              <w:left w:val="single" w:color="auto" w:sz="4" w:space="0"/>
            </w:tcBorders>
          </w:tcPr>
          <w:p w14:paraId="62F677F2">
            <w:pPr>
              <w:jc w:val="center"/>
            </w:pPr>
            <w:r>
              <w:rPr>
                <w:rFonts w:ascii="Times New Roman" w:hAnsi="Times New Roman" w:cs="Times New Roman"/>
              </w:rPr>
              <w:t xml:space="preserve">Characterization of a novel ETX/MTX2 domain-presenting parasporal crystal protein from </w:t>
            </w:r>
            <w:r>
              <w:rPr>
                <w:rFonts w:ascii="Times New Roman" w:hAnsi="Times New Roman" w:cs="Times New Roman"/>
                <w:i/>
              </w:rPr>
              <w:t xml:space="preserve">Bacillus toyonensis </w:t>
            </w:r>
            <w:r>
              <w:rPr>
                <w:rFonts w:ascii="Times New Roman" w:hAnsi="Times New Roman" w:cs="Times New Roman"/>
              </w:rPr>
              <w:t>HSY140 strain</w:t>
            </w:r>
          </w:p>
        </w:tc>
        <w:tc>
          <w:tcPr>
            <w:tcW w:w="3260" w:type="dxa"/>
          </w:tcPr>
          <w:p w14:paraId="5C73AEAD">
            <w:pPr>
              <w:widowControl/>
              <w:jc w:val="center"/>
            </w:pPr>
            <w:r>
              <w:rPr>
                <w:rFonts w:ascii="Times New Roman" w:hAnsi="Times New Roman" w:cs="Times New Roman"/>
              </w:rPr>
              <w:t>ScienceAsia, 2023, 49(5).</w:t>
            </w:r>
          </w:p>
        </w:tc>
        <w:tc>
          <w:tcPr>
            <w:tcW w:w="709" w:type="dxa"/>
          </w:tcPr>
          <w:p w14:paraId="5B13C294">
            <w:pPr>
              <w:widowControl/>
              <w:jc w:val="center"/>
            </w:pPr>
            <w:r>
              <w:rPr>
                <w:rFonts w:ascii="Times New Roman" w:hAnsi="Times New Roman" w:cs="Times New Roman"/>
              </w:rPr>
              <w:t>B</w:t>
            </w:r>
          </w:p>
        </w:tc>
        <w:tc>
          <w:tcPr>
            <w:tcW w:w="850" w:type="dxa"/>
          </w:tcPr>
          <w:p w14:paraId="2DD2D501">
            <w:pPr>
              <w:widowControl/>
              <w:jc w:val="center"/>
            </w:pPr>
            <w:r>
              <w:rPr>
                <w:rFonts w:ascii="Times New Roman" w:hAnsi="Times New Roman" w:cs="Times New Roman"/>
              </w:rPr>
              <w:t>/</w:t>
            </w:r>
          </w:p>
        </w:tc>
        <w:tc>
          <w:tcPr>
            <w:tcW w:w="1276" w:type="dxa"/>
            <w:tcBorders>
              <w:right w:val="single" w:color="auto" w:sz="4" w:space="0"/>
            </w:tcBorders>
          </w:tcPr>
          <w:p w14:paraId="62AC5AAB">
            <w:pPr>
              <w:widowControl/>
              <w:jc w:val="center"/>
            </w:pPr>
            <w:r>
              <w:rPr>
                <w:rFonts w:ascii="Times New Roman" w:hAnsi="Times New Roman" w:cs="Times New Roman"/>
              </w:rPr>
              <w:t>有</w:t>
            </w:r>
          </w:p>
        </w:tc>
      </w:tr>
      <w:tr w14:paraId="4DE2AC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tcPr>
          <w:p w14:paraId="7B2EAF37">
            <w:pPr>
              <w:jc w:val="center"/>
            </w:pPr>
            <w:r>
              <w:rPr>
                <w:rFonts w:ascii="Times New Roman" w:hAnsi="Times New Roman" w:cs="Times New Roman"/>
              </w:rPr>
              <w:t>2</w:t>
            </w:r>
          </w:p>
        </w:tc>
        <w:tc>
          <w:tcPr>
            <w:tcW w:w="3171" w:type="dxa"/>
            <w:tcBorders>
              <w:left w:val="single" w:color="auto" w:sz="4" w:space="0"/>
            </w:tcBorders>
          </w:tcPr>
          <w:p w14:paraId="2792843C">
            <w:pPr>
              <w:jc w:val="center"/>
            </w:pPr>
            <w:r>
              <w:rPr>
                <w:rFonts w:ascii="Times New Roman" w:hAnsi="Times New Roman" w:cs="Times New Roman"/>
              </w:rPr>
              <w:t xml:space="preserve">Genome of </w:t>
            </w:r>
            <w:r>
              <w:rPr>
                <w:rFonts w:ascii="Times New Roman" w:hAnsi="Times New Roman" w:cs="Times New Roman"/>
                <w:i/>
              </w:rPr>
              <w:t xml:space="preserve">Bacillus </w:t>
            </w:r>
            <w:r>
              <w:rPr>
                <w:rFonts w:ascii="Times New Roman" w:hAnsi="Times New Roman" w:cs="Times New Roman"/>
              </w:rPr>
              <w:t>sp. strain QHF158 provides insights into its parasporal inclusions encoded by the S-layer gene</w:t>
            </w:r>
          </w:p>
        </w:tc>
        <w:tc>
          <w:tcPr>
            <w:tcW w:w="3260" w:type="dxa"/>
          </w:tcPr>
          <w:p w14:paraId="2F325056">
            <w:pPr>
              <w:widowControl/>
              <w:jc w:val="center"/>
            </w:pPr>
            <w:r>
              <w:rPr>
                <w:rFonts w:ascii="Times New Roman" w:hAnsi="Times New Roman" w:cs="Times New Roman"/>
              </w:rPr>
              <w:t>Braz J Microbiol 51(3), 1145–1150 (2020).</w:t>
            </w:r>
          </w:p>
        </w:tc>
        <w:tc>
          <w:tcPr>
            <w:tcW w:w="709" w:type="dxa"/>
          </w:tcPr>
          <w:p w14:paraId="2AF7F4CE">
            <w:pPr>
              <w:widowControl/>
              <w:jc w:val="center"/>
            </w:pPr>
            <w:r>
              <w:rPr>
                <w:rFonts w:ascii="Times New Roman" w:hAnsi="Times New Roman" w:cs="Times New Roman"/>
              </w:rPr>
              <w:t>B</w:t>
            </w:r>
          </w:p>
        </w:tc>
        <w:tc>
          <w:tcPr>
            <w:tcW w:w="850" w:type="dxa"/>
          </w:tcPr>
          <w:p w14:paraId="68BD4EC9">
            <w:pPr>
              <w:widowControl/>
              <w:jc w:val="center"/>
            </w:pPr>
            <w:r>
              <w:rPr>
                <w:rFonts w:ascii="Times New Roman" w:hAnsi="Times New Roman" w:cs="Times New Roman"/>
              </w:rPr>
              <w:t>/</w:t>
            </w:r>
          </w:p>
        </w:tc>
        <w:tc>
          <w:tcPr>
            <w:tcW w:w="1276" w:type="dxa"/>
            <w:tcBorders>
              <w:right w:val="single" w:color="auto" w:sz="4" w:space="0"/>
            </w:tcBorders>
          </w:tcPr>
          <w:p w14:paraId="423FE046">
            <w:pPr>
              <w:widowControl/>
              <w:jc w:val="center"/>
            </w:pPr>
            <w:r>
              <w:rPr>
                <w:rFonts w:ascii="Times New Roman" w:hAnsi="Times New Roman" w:cs="Times New Roman"/>
              </w:rPr>
              <w:t>有</w:t>
            </w:r>
          </w:p>
        </w:tc>
      </w:tr>
      <w:tr w14:paraId="2CFE48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tcPr>
          <w:p w14:paraId="6B494095">
            <w:pPr>
              <w:jc w:val="center"/>
            </w:pPr>
            <w:r>
              <w:rPr>
                <w:rFonts w:ascii="Times New Roman" w:hAnsi="Times New Roman" w:cs="Times New Roman"/>
              </w:rPr>
              <w:t>3</w:t>
            </w:r>
          </w:p>
        </w:tc>
        <w:tc>
          <w:tcPr>
            <w:tcW w:w="3171" w:type="dxa"/>
            <w:tcBorders>
              <w:left w:val="single" w:color="auto" w:sz="4" w:space="0"/>
            </w:tcBorders>
          </w:tcPr>
          <w:p w14:paraId="1788A566">
            <w:pPr>
              <w:jc w:val="center"/>
            </w:pPr>
            <w:r>
              <w:rPr>
                <w:rFonts w:ascii="Times New Roman" w:hAnsi="Times New Roman" w:cs="Times New Roman"/>
              </w:rPr>
              <w:t>植物生理学实验考核体系的建立与实践</w:t>
            </w:r>
          </w:p>
        </w:tc>
        <w:tc>
          <w:tcPr>
            <w:tcW w:w="3260" w:type="dxa"/>
          </w:tcPr>
          <w:p w14:paraId="30215344">
            <w:pPr>
              <w:widowControl/>
              <w:jc w:val="center"/>
            </w:pPr>
            <w:r>
              <w:rPr>
                <w:rFonts w:ascii="Times New Roman" w:hAnsi="Times New Roman" w:cs="Times New Roman"/>
              </w:rPr>
              <w:t>生物学杂志, 2019, 36(03): 118-120.</w:t>
            </w:r>
          </w:p>
        </w:tc>
        <w:tc>
          <w:tcPr>
            <w:tcW w:w="709" w:type="dxa"/>
          </w:tcPr>
          <w:p w14:paraId="44DFBFF0">
            <w:pPr>
              <w:widowControl/>
              <w:jc w:val="center"/>
            </w:pPr>
            <w:r>
              <w:rPr>
                <w:rFonts w:ascii="Times New Roman" w:hAnsi="Times New Roman" w:cs="Times New Roman"/>
              </w:rPr>
              <w:t>C</w:t>
            </w:r>
          </w:p>
        </w:tc>
        <w:tc>
          <w:tcPr>
            <w:tcW w:w="850" w:type="dxa"/>
          </w:tcPr>
          <w:p w14:paraId="56C7DD45">
            <w:pPr>
              <w:widowControl/>
              <w:jc w:val="center"/>
            </w:pPr>
            <w:r>
              <w:rPr>
                <w:rFonts w:ascii="Times New Roman" w:hAnsi="Times New Roman" w:cs="Times New Roman"/>
              </w:rPr>
              <w:t>/</w:t>
            </w:r>
          </w:p>
        </w:tc>
        <w:tc>
          <w:tcPr>
            <w:tcW w:w="1276" w:type="dxa"/>
            <w:tcBorders>
              <w:right w:val="single" w:color="auto" w:sz="4" w:space="0"/>
            </w:tcBorders>
          </w:tcPr>
          <w:p w14:paraId="3ED86677">
            <w:pPr>
              <w:widowControl/>
              <w:jc w:val="center"/>
            </w:pPr>
            <w:r>
              <w:rPr>
                <w:rFonts w:ascii="Times New Roman" w:hAnsi="Times New Roman" w:cs="Times New Roman"/>
              </w:rPr>
              <w:t>有</w:t>
            </w:r>
          </w:p>
        </w:tc>
      </w:tr>
      <w:tr w14:paraId="530D6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tcPr>
          <w:p w14:paraId="359F3227">
            <w:pPr>
              <w:jc w:val="center"/>
            </w:pPr>
            <w:r>
              <w:rPr>
                <w:rFonts w:ascii="Times New Roman" w:hAnsi="Times New Roman" w:cs="Times New Roman"/>
              </w:rPr>
              <w:t>4</w:t>
            </w:r>
          </w:p>
        </w:tc>
        <w:tc>
          <w:tcPr>
            <w:tcW w:w="3171" w:type="dxa"/>
            <w:tcBorders>
              <w:left w:val="single" w:color="auto" w:sz="4" w:space="0"/>
            </w:tcBorders>
          </w:tcPr>
          <w:p w14:paraId="46A0D3B7">
            <w:pPr>
              <w:jc w:val="center"/>
            </w:pPr>
            <w:r>
              <w:rPr>
                <w:rFonts w:ascii="Times New Roman" w:hAnsi="Times New Roman" w:cs="Times New Roman"/>
              </w:rPr>
              <w:t>利用废弃菌袋鸡粪堆肥发酵制备微生物菌肥的探索</w:t>
            </w:r>
          </w:p>
        </w:tc>
        <w:tc>
          <w:tcPr>
            <w:tcW w:w="3260" w:type="dxa"/>
          </w:tcPr>
          <w:p w14:paraId="089CC7EE">
            <w:pPr>
              <w:widowControl/>
              <w:jc w:val="center"/>
            </w:pPr>
            <w:r>
              <w:rPr>
                <w:rFonts w:ascii="Times New Roman" w:hAnsi="Times New Roman" w:cs="Times New Roman"/>
              </w:rPr>
              <w:t>基因组学与应用生物学, 2018, 37(03): 1237-1242.</w:t>
            </w:r>
          </w:p>
        </w:tc>
        <w:tc>
          <w:tcPr>
            <w:tcW w:w="709" w:type="dxa"/>
          </w:tcPr>
          <w:p w14:paraId="4C863BDA">
            <w:pPr>
              <w:widowControl/>
              <w:jc w:val="center"/>
            </w:pPr>
            <w:r>
              <w:rPr>
                <w:rFonts w:ascii="Times New Roman" w:hAnsi="Times New Roman" w:cs="Times New Roman"/>
              </w:rPr>
              <w:t>C</w:t>
            </w:r>
          </w:p>
        </w:tc>
        <w:tc>
          <w:tcPr>
            <w:tcW w:w="850" w:type="dxa"/>
          </w:tcPr>
          <w:p w14:paraId="407F901B">
            <w:pPr>
              <w:widowControl/>
              <w:jc w:val="center"/>
            </w:pPr>
            <w:r>
              <w:rPr>
                <w:rFonts w:ascii="Times New Roman" w:hAnsi="Times New Roman" w:cs="Times New Roman"/>
              </w:rPr>
              <w:t>/</w:t>
            </w:r>
          </w:p>
        </w:tc>
        <w:tc>
          <w:tcPr>
            <w:tcW w:w="1276" w:type="dxa"/>
            <w:tcBorders>
              <w:right w:val="single" w:color="auto" w:sz="4" w:space="0"/>
            </w:tcBorders>
          </w:tcPr>
          <w:p w14:paraId="73102ECB">
            <w:pPr>
              <w:widowControl/>
              <w:jc w:val="center"/>
            </w:pPr>
            <w:r>
              <w:rPr>
                <w:rFonts w:ascii="Times New Roman" w:hAnsi="Times New Roman" w:cs="Times New Roman"/>
              </w:rPr>
              <w:t>有</w:t>
            </w:r>
          </w:p>
        </w:tc>
      </w:tr>
      <w:tr w14:paraId="05B86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tcPr>
          <w:p w14:paraId="5D6C9C99">
            <w:pPr>
              <w:jc w:val="center"/>
            </w:pPr>
            <w:r>
              <w:rPr>
                <w:rFonts w:ascii="Times New Roman" w:hAnsi="Times New Roman" w:cs="Times New Roman"/>
              </w:rPr>
              <w:t>5</w:t>
            </w:r>
          </w:p>
        </w:tc>
        <w:tc>
          <w:tcPr>
            <w:tcW w:w="3171" w:type="dxa"/>
            <w:tcBorders>
              <w:left w:val="single" w:color="auto" w:sz="4" w:space="0"/>
            </w:tcBorders>
          </w:tcPr>
          <w:p w14:paraId="18D0B793">
            <w:pPr>
              <w:jc w:val="center"/>
            </w:pPr>
            <w:r>
              <w:rPr>
                <w:rFonts w:ascii="Times New Roman" w:hAnsi="Times New Roman" w:cs="Times New Roman"/>
              </w:rPr>
              <w:t>Biolog-ECO解析长裙竹荪栽培种覆土层土壤微生物群落功能多样性特征</w:t>
            </w:r>
          </w:p>
        </w:tc>
        <w:tc>
          <w:tcPr>
            <w:tcW w:w="3260" w:type="dxa"/>
          </w:tcPr>
          <w:p w14:paraId="745EFBC3">
            <w:pPr>
              <w:widowControl/>
              <w:jc w:val="center"/>
            </w:pPr>
            <w:r>
              <w:rPr>
                <w:rFonts w:ascii="Times New Roman" w:hAnsi="Times New Roman" w:cs="Times New Roman"/>
              </w:rPr>
              <w:t>基因组学与应用生物学, 2017, 36(10): 4223-4228.</w:t>
            </w:r>
          </w:p>
        </w:tc>
        <w:tc>
          <w:tcPr>
            <w:tcW w:w="709" w:type="dxa"/>
          </w:tcPr>
          <w:p w14:paraId="7B857DF6">
            <w:pPr>
              <w:widowControl/>
              <w:jc w:val="center"/>
            </w:pPr>
            <w:r>
              <w:rPr>
                <w:rFonts w:ascii="Times New Roman" w:hAnsi="Times New Roman" w:cs="Times New Roman"/>
              </w:rPr>
              <w:t>C</w:t>
            </w:r>
          </w:p>
        </w:tc>
        <w:tc>
          <w:tcPr>
            <w:tcW w:w="850" w:type="dxa"/>
          </w:tcPr>
          <w:p w14:paraId="0FC610D6">
            <w:pPr>
              <w:widowControl/>
              <w:jc w:val="center"/>
            </w:pPr>
            <w:r>
              <w:rPr>
                <w:rFonts w:ascii="Times New Roman" w:hAnsi="Times New Roman" w:cs="Times New Roman"/>
              </w:rPr>
              <w:t>/</w:t>
            </w:r>
          </w:p>
        </w:tc>
        <w:tc>
          <w:tcPr>
            <w:tcW w:w="1276" w:type="dxa"/>
            <w:tcBorders>
              <w:right w:val="single" w:color="auto" w:sz="4" w:space="0"/>
            </w:tcBorders>
          </w:tcPr>
          <w:p w14:paraId="65BBF7AA">
            <w:pPr>
              <w:widowControl/>
              <w:jc w:val="center"/>
            </w:pPr>
            <w:r>
              <w:rPr>
                <w:rFonts w:ascii="Times New Roman" w:hAnsi="Times New Roman" w:cs="Times New Roman"/>
              </w:rPr>
              <w:t>有</w:t>
            </w:r>
          </w:p>
        </w:tc>
      </w:tr>
      <w:tr w14:paraId="096F2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515" w:type="dxa"/>
            <w:tcBorders>
              <w:right w:val="single" w:color="auto" w:sz="4" w:space="0"/>
            </w:tcBorders>
          </w:tcPr>
          <w:p w14:paraId="4D57C073">
            <w:pPr>
              <w:jc w:val="center"/>
            </w:pPr>
            <w:r>
              <w:rPr>
                <w:rFonts w:ascii="Times New Roman" w:hAnsi="Times New Roman" w:cs="Times New Roman"/>
              </w:rPr>
              <w:t>6</w:t>
            </w:r>
          </w:p>
        </w:tc>
        <w:tc>
          <w:tcPr>
            <w:tcW w:w="3171" w:type="dxa"/>
            <w:tcBorders>
              <w:left w:val="single" w:color="auto" w:sz="4" w:space="0"/>
            </w:tcBorders>
          </w:tcPr>
          <w:p w14:paraId="6FACEC84">
            <w:pPr>
              <w:jc w:val="center"/>
            </w:pPr>
            <w:r>
              <w:rPr>
                <w:rFonts w:ascii="Times New Roman" w:hAnsi="Times New Roman" w:cs="Times New Roman"/>
              </w:rPr>
              <w:t xml:space="preserve">不同红树植物类群土壤微生物功能多样性的研究 </w:t>
            </w:r>
          </w:p>
        </w:tc>
        <w:tc>
          <w:tcPr>
            <w:tcW w:w="3260" w:type="dxa"/>
          </w:tcPr>
          <w:p w14:paraId="06C3FB66">
            <w:pPr>
              <w:widowControl/>
              <w:jc w:val="center"/>
            </w:pPr>
            <w:r>
              <w:rPr>
                <w:rFonts w:ascii="Times New Roman" w:hAnsi="Times New Roman" w:cs="Times New Roman"/>
              </w:rPr>
              <w:t>生态环境学报, 2017, 26(08): 1292-1300.</w:t>
            </w:r>
          </w:p>
        </w:tc>
        <w:tc>
          <w:tcPr>
            <w:tcW w:w="709" w:type="dxa"/>
          </w:tcPr>
          <w:p w14:paraId="68EEFD71">
            <w:pPr>
              <w:widowControl/>
              <w:jc w:val="center"/>
            </w:pPr>
            <w:r>
              <w:rPr>
                <w:rFonts w:ascii="Times New Roman" w:hAnsi="Times New Roman" w:cs="Times New Roman"/>
              </w:rPr>
              <w:t>C</w:t>
            </w:r>
          </w:p>
        </w:tc>
        <w:tc>
          <w:tcPr>
            <w:tcW w:w="850" w:type="dxa"/>
          </w:tcPr>
          <w:p w14:paraId="03BF5D02">
            <w:pPr>
              <w:widowControl/>
              <w:jc w:val="center"/>
            </w:pPr>
            <w:r>
              <w:rPr>
                <w:rFonts w:ascii="Times New Roman" w:hAnsi="Times New Roman" w:cs="Times New Roman"/>
              </w:rPr>
              <w:t>/</w:t>
            </w:r>
          </w:p>
        </w:tc>
        <w:tc>
          <w:tcPr>
            <w:tcW w:w="1276" w:type="dxa"/>
            <w:tcBorders>
              <w:right w:val="single" w:color="auto" w:sz="4" w:space="0"/>
            </w:tcBorders>
          </w:tcPr>
          <w:p w14:paraId="77AEF8BB">
            <w:pPr>
              <w:widowControl/>
              <w:jc w:val="center"/>
            </w:pPr>
            <w:r>
              <w:rPr>
                <w:rFonts w:ascii="Times New Roman" w:hAnsi="Times New Roman" w:cs="Times New Roman"/>
              </w:rPr>
              <w:t>有</w:t>
            </w:r>
          </w:p>
        </w:tc>
      </w:tr>
      <w:tr w14:paraId="10657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tcPr>
          <w:p w14:paraId="6CA3E24C">
            <w:pPr>
              <w:jc w:val="center"/>
            </w:pPr>
            <w:r>
              <w:rPr>
                <w:rFonts w:ascii="Times New Roman" w:hAnsi="Times New Roman" w:cs="Times New Roman"/>
              </w:rPr>
              <w:t>7</w:t>
            </w:r>
          </w:p>
        </w:tc>
        <w:tc>
          <w:tcPr>
            <w:tcW w:w="3171" w:type="dxa"/>
            <w:tcBorders>
              <w:left w:val="single" w:color="auto" w:sz="4" w:space="0"/>
            </w:tcBorders>
          </w:tcPr>
          <w:p w14:paraId="434C358C">
            <w:pPr>
              <w:jc w:val="center"/>
            </w:pPr>
            <w:r>
              <w:rPr>
                <w:rFonts w:ascii="Times New Roman" w:hAnsi="Times New Roman" w:cs="Times New Roman"/>
              </w:rPr>
              <w:t>大学生生物实验技能竞赛结果分析</w:t>
            </w:r>
          </w:p>
        </w:tc>
        <w:tc>
          <w:tcPr>
            <w:tcW w:w="3260" w:type="dxa"/>
          </w:tcPr>
          <w:p w14:paraId="525A06FC">
            <w:pPr>
              <w:widowControl/>
              <w:jc w:val="center"/>
            </w:pPr>
            <w:r>
              <w:rPr>
                <w:rFonts w:ascii="Times New Roman" w:hAnsi="Times New Roman" w:cs="Times New Roman"/>
              </w:rPr>
              <w:t>实验技术与管理, 2017, 34(02): 154-157+193.</w:t>
            </w:r>
          </w:p>
        </w:tc>
        <w:tc>
          <w:tcPr>
            <w:tcW w:w="709" w:type="dxa"/>
          </w:tcPr>
          <w:p w14:paraId="1A62884E">
            <w:pPr>
              <w:widowControl/>
              <w:jc w:val="center"/>
            </w:pPr>
            <w:r>
              <w:rPr>
                <w:rFonts w:ascii="Times New Roman" w:hAnsi="Times New Roman" w:cs="Times New Roman"/>
              </w:rPr>
              <w:t>C</w:t>
            </w:r>
          </w:p>
        </w:tc>
        <w:tc>
          <w:tcPr>
            <w:tcW w:w="850" w:type="dxa"/>
          </w:tcPr>
          <w:p w14:paraId="212D7E1E">
            <w:pPr>
              <w:widowControl/>
              <w:jc w:val="center"/>
            </w:pPr>
            <w:r>
              <w:rPr>
                <w:rFonts w:ascii="Times New Roman" w:hAnsi="Times New Roman" w:cs="Times New Roman"/>
              </w:rPr>
              <w:t>/</w:t>
            </w:r>
          </w:p>
        </w:tc>
        <w:tc>
          <w:tcPr>
            <w:tcW w:w="1276" w:type="dxa"/>
            <w:tcBorders>
              <w:right w:val="single" w:color="auto" w:sz="4" w:space="0"/>
            </w:tcBorders>
          </w:tcPr>
          <w:p w14:paraId="5F8D834D">
            <w:pPr>
              <w:widowControl/>
              <w:jc w:val="center"/>
            </w:pPr>
            <w:r>
              <w:rPr>
                <w:rFonts w:ascii="Times New Roman" w:hAnsi="Times New Roman" w:cs="Times New Roman"/>
              </w:rPr>
              <w:t>有</w:t>
            </w:r>
          </w:p>
        </w:tc>
      </w:tr>
      <w:tr w14:paraId="2835B9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tcPr>
          <w:p w14:paraId="12FDBA93">
            <w:pPr>
              <w:jc w:val="center"/>
              <w:rPr>
                <w:rFonts w:ascii="Times New Roman" w:hAnsi="Times New Roman" w:cs="Times New Roman"/>
              </w:rPr>
            </w:pPr>
            <w:r>
              <w:rPr>
                <w:rFonts w:ascii="Times New Roman" w:hAnsi="Times New Roman" w:cs="Times New Roman"/>
              </w:rPr>
              <w:t>8</w:t>
            </w:r>
          </w:p>
        </w:tc>
        <w:tc>
          <w:tcPr>
            <w:tcW w:w="3171" w:type="dxa"/>
            <w:tcBorders>
              <w:left w:val="single" w:color="auto" w:sz="4" w:space="0"/>
            </w:tcBorders>
          </w:tcPr>
          <w:p w14:paraId="2AEB6801">
            <w:pPr>
              <w:jc w:val="center"/>
              <w:rPr>
                <w:rFonts w:ascii="Times New Roman" w:hAnsi="Times New Roman" w:cs="Times New Roman"/>
              </w:rPr>
            </w:pPr>
            <w:r>
              <w:rPr>
                <w:rFonts w:ascii="Times New Roman" w:hAnsi="Times New Roman" w:cs="Times New Roman"/>
              </w:rPr>
              <w:t>“互联网+”背景下大学生物实验教学模式改革与实践</w:t>
            </w:r>
          </w:p>
        </w:tc>
        <w:tc>
          <w:tcPr>
            <w:tcW w:w="3260" w:type="dxa"/>
          </w:tcPr>
          <w:p w14:paraId="2401B699">
            <w:pPr>
              <w:widowControl/>
              <w:jc w:val="center"/>
              <w:rPr>
                <w:rFonts w:ascii="Times New Roman" w:hAnsi="Times New Roman" w:cs="Times New Roman"/>
              </w:rPr>
            </w:pPr>
            <w:r>
              <w:rPr>
                <w:rFonts w:ascii="Times New Roman" w:hAnsi="Times New Roman" w:cs="Times New Roman"/>
              </w:rPr>
              <w:t>实验科学与技术, 2021, 19(06): 89-93.</w:t>
            </w:r>
          </w:p>
        </w:tc>
        <w:tc>
          <w:tcPr>
            <w:tcW w:w="709" w:type="dxa"/>
          </w:tcPr>
          <w:p w14:paraId="70C6C2F4">
            <w:pPr>
              <w:widowControl/>
              <w:jc w:val="center"/>
              <w:rPr>
                <w:rFonts w:ascii="Times New Roman" w:hAnsi="Times New Roman" w:cs="Times New Roman"/>
              </w:rPr>
            </w:pPr>
            <w:r>
              <w:rPr>
                <w:rFonts w:ascii="Times New Roman" w:hAnsi="Times New Roman" w:cs="Times New Roman"/>
              </w:rPr>
              <w:t>D</w:t>
            </w:r>
          </w:p>
        </w:tc>
        <w:tc>
          <w:tcPr>
            <w:tcW w:w="850" w:type="dxa"/>
          </w:tcPr>
          <w:p w14:paraId="1431ED66">
            <w:pPr>
              <w:widowControl/>
              <w:jc w:val="center"/>
              <w:rPr>
                <w:rFonts w:ascii="Times New Roman" w:hAnsi="Times New Roman" w:cs="Times New Roman"/>
              </w:rPr>
            </w:pPr>
            <w:r>
              <w:rPr>
                <w:rFonts w:ascii="Times New Roman" w:hAnsi="Times New Roman" w:cs="Times New Roman"/>
              </w:rPr>
              <w:t>/</w:t>
            </w:r>
          </w:p>
        </w:tc>
        <w:tc>
          <w:tcPr>
            <w:tcW w:w="1276" w:type="dxa"/>
            <w:tcBorders>
              <w:right w:val="single" w:color="auto" w:sz="4" w:space="0"/>
            </w:tcBorders>
          </w:tcPr>
          <w:p w14:paraId="5A6D251D">
            <w:pPr>
              <w:widowControl/>
              <w:jc w:val="center"/>
              <w:rPr>
                <w:rFonts w:ascii="Times New Roman" w:hAnsi="Times New Roman" w:cs="Times New Roman"/>
              </w:rPr>
            </w:pPr>
            <w:r>
              <w:rPr>
                <w:rFonts w:ascii="Times New Roman" w:hAnsi="Times New Roman" w:cs="Times New Roman"/>
              </w:rPr>
              <w:t>有</w:t>
            </w:r>
          </w:p>
        </w:tc>
      </w:tr>
      <w:tr w14:paraId="1DF1E1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tcPr>
          <w:p w14:paraId="3C8C435B">
            <w:pPr>
              <w:jc w:val="center"/>
              <w:rPr>
                <w:rFonts w:ascii="Times New Roman" w:hAnsi="Times New Roman" w:cs="Times New Roman"/>
              </w:rPr>
            </w:pPr>
            <w:r>
              <w:rPr>
                <w:rFonts w:ascii="Times New Roman" w:hAnsi="Times New Roman" w:cs="Times New Roman"/>
              </w:rPr>
              <w:t>9</w:t>
            </w:r>
          </w:p>
        </w:tc>
        <w:tc>
          <w:tcPr>
            <w:tcW w:w="3171" w:type="dxa"/>
            <w:tcBorders>
              <w:left w:val="single" w:color="auto" w:sz="4" w:space="0"/>
            </w:tcBorders>
          </w:tcPr>
          <w:p w14:paraId="6C00D372">
            <w:pPr>
              <w:jc w:val="center"/>
              <w:rPr>
                <w:rFonts w:ascii="Times New Roman" w:hAnsi="Times New Roman" w:cs="Times New Roman"/>
              </w:rPr>
            </w:pPr>
            <w:r>
              <w:rPr>
                <w:rFonts w:ascii="Times New Roman" w:hAnsi="Times New Roman" w:cs="Times New Roman"/>
              </w:rPr>
              <w:t xml:space="preserve">微生物学实验教学——细菌的革兰氏染色经典法和三步法的比较与分析 </w:t>
            </w:r>
          </w:p>
        </w:tc>
        <w:tc>
          <w:tcPr>
            <w:tcW w:w="3260" w:type="dxa"/>
          </w:tcPr>
          <w:p w14:paraId="76BCB100">
            <w:pPr>
              <w:widowControl/>
              <w:jc w:val="center"/>
              <w:rPr>
                <w:rFonts w:ascii="Times New Roman" w:hAnsi="Times New Roman" w:cs="Times New Roman"/>
              </w:rPr>
            </w:pPr>
            <w:r>
              <w:rPr>
                <w:rFonts w:ascii="Times New Roman" w:hAnsi="Times New Roman" w:cs="Times New Roman"/>
              </w:rPr>
              <w:t>高校实验室工作研究, 2017, 3: 56-59.</w:t>
            </w:r>
          </w:p>
        </w:tc>
        <w:tc>
          <w:tcPr>
            <w:tcW w:w="709" w:type="dxa"/>
          </w:tcPr>
          <w:p w14:paraId="3FDF3F1E">
            <w:pPr>
              <w:widowControl/>
              <w:jc w:val="center"/>
              <w:rPr>
                <w:rFonts w:ascii="Times New Roman" w:hAnsi="Times New Roman" w:cs="Times New Roman"/>
              </w:rPr>
            </w:pPr>
            <w:r>
              <w:rPr>
                <w:rFonts w:ascii="Times New Roman" w:hAnsi="Times New Roman" w:cs="Times New Roman"/>
              </w:rPr>
              <w:t>D</w:t>
            </w:r>
          </w:p>
        </w:tc>
        <w:tc>
          <w:tcPr>
            <w:tcW w:w="850" w:type="dxa"/>
          </w:tcPr>
          <w:p w14:paraId="72852DF3">
            <w:pPr>
              <w:widowControl/>
              <w:jc w:val="center"/>
              <w:rPr>
                <w:rFonts w:ascii="Times New Roman" w:hAnsi="Times New Roman" w:cs="Times New Roman"/>
              </w:rPr>
            </w:pPr>
            <w:r>
              <w:rPr>
                <w:rFonts w:ascii="Times New Roman" w:hAnsi="Times New Roman" w:cs="Times New Roman"/>
              </w:rPr>
              <w:t>/</w:t>
            </w:r>
          </w:p>
        </w:tc>
        <w:tc>
          <w:tcPr>
            <w:tcW w:w="1276" w:type="dxa"/>
            <w:tcBorders>
              <w:right w:val="single" w:color="auto" w:sz="4" w:space="0"/>
            </w:tcBorders>
          </w:tcPr>
          <w:p w14:paraId="7A40AB20">
            <w:pPr>
              <w:widowControl/>
              <w:jc w:val="center"/>
              <w:rPr>
                <w:rFonts w:ascii="Times New Roman" w:hAnsi="Times New Roman" w:cs="Times New Roman"/>
              </w:rPr>
            </w:pPr>
            <w:r>
              <w:rPr>
                <w:rFonts w:ascii="Times New Roman" w:hAnsi="Times New Roman" w:cs="Times New Roman"/>
              </w:rPr>
              <w:t>有</w:t>
            </w:r>
          </w:p>
        </w:tc>
      </w:tr>
      <w:tr w14:paraId="003855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tcPr>
          <w:p w14:paraId="32A0691B">
            <w:pPr>
              <w:jc w:val="center"/>
              <w:rPr>
                <w:rFonts w:ascii="Times New Roman" w:hAnsi="Times New Roman" w:cs="Times New Roman"/>
              </w:rPr>
            </w:pPr>
            <w:r>
              <w:rPr>
                <w:rFonts w:ascii="Times New Roman" w:hAnsi="Times New Roman" w:cs="Times New Roman"/>
              </w:rPr>
              <w:t>10</w:t>
            </w:r>
          </w:p>
        </w:tc>
        <w:tc>
          <w:tcPr>
            <w:tcW w:w="3171" w:type="dxa"/>
            <w:tcBorders>
              <w:left w:val="single" w:color="auto" w:sz="4" w:space="0"/>
            </w:tcBorders>
          </w:tcPr>
          <w:p w14:paraId="4EED112A">
            <w:pPr>
              <w:jc w:val="center"/>
              <w:rPr>
                <w:rFonts w:ascii="Times New Roman" w:hAnsi="Times New Roman" w:cs="Times New Roman"/>
              </w:rPr>
            </w:pPr>
            <w:r>
              <w:rPr>
                <w:rFonts w:ascii="Times New Roman" w:hAnsi="Times New Roman" w:cs="Times New Roman"/>
              </w:rPr>
              <w:t>丛枝菌根真菌对红树植物耐盐性的影响</w:t>
            </w:r>
          </w:p>
        </w:tc>
        <w:tc>
          <w:tcPr>
            <w:tcW w:w="3260" w:type="dxa"/>
          </w:tcPr>
          <w:p w14:paraId="77B868B9">
            <w:pPr>
              <w:widowControl/>
              <w:jc w:val="center"/>
              <w:rPr>
                <w:rFonts w:ascii="Times New Roman" w:hAnsi="Times New Roman" w:cs="Times New Roman"/>
              </w:rPr>
            </w:pPr>
            <w:r>
              <w:rPr>
                <w:rFonts w:ascii="Times New Roman" w:hAnsi="Times New Roman" w:cs="Times New Roman"/>
              </w:rPr>
              <w:t>湖北农业科学, 2016, 55(07): 1735-1738+1743.</w:t>
            </w:r>
          </w:p>
        </w:tc>
        <w:tc>
          <w:tcPr>
            <w:tcW w:w="709" w:type="dxa"/>
          </w:tcPr>
          <w:p w14:paraId="789673B2">
            <w:pPr>
              <w:widowControl/>
              <w:jc w:val="center"/>
              <w:rPr>
                <w:rFonts w:ascii="Times New Roman" w:hAnsi="Times New Roman" w:cs="Times New Roman"/>
              </w:rPr>
            </w:pPr>
            <w:r>
              <w:rPr>
                <w:rFonts w:ascii="Times New Roman" w:hAnsi="Times New Roman" w:cs="Times New Roman"/>
              </w:rPr>
              <w:t>D</w:t>
            </w:r>
          </w:p>
        </w:tc>
        <w:tc>
          <w:tcPr>
            <w:tcW w:w="850" w:type="dxa"/>
          </w:tcPr>
          <w:p w14:paraId="3EE1627C">
            <w:pPr>
              <w:widowControl/>
              <w:jc w:val="center"/>
              <w:rPr>
                <w:rFonts w:ascii="Times New Roman" w:hAnsi="Times New Roman" w:cs="Times New Roman"/>
              </w:rPr>
            </w:pPr>
            <w:r>
              <w:rPr>
                <w:rFonts w:ascii="Times New Roman" w:hAnsi="Times New Roman" w:cs="Times New Roman"/>
              </w:rPr>
              <w:t>/</w:t>
            </w:r>
          </w:p>
        </w:tc>
        <w:tc>
          <w:tcPr>
            <w:tcW w:w="1276" w:type="dxa"/>
            <w:tcBorders>
              <w:right w:val="single" w:color="auto" w:sz="4" w:space="0"/>
            </w:tcBorders>
          </w:tcPr>
          <w:p w14:paraId="678BFB66">
            <w:pPr>
              <w:widowControl/>
              <w:jc w:val="center"/>
              <w:rPr>
                <w:rFonts w:ascii="Times New Roman" w:hAnsi="Times New Roman" w:cs="Times New Roman"/>
              </w:rPr>
            </w:pPr>
            <w:r>
              <w:rPr>
                <w:rFonts w:ascii="Times New Roman" w:hAnsi="Times New Roman" w:cs="Times New Roman"/>
              </w:rPr>
              <w:t>有</w:t>
            </w:r>
          </w:p>
        </w:tc>
      </w:tr>
      <w:tr w14:paraId="1FA7B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tcPr>
          <w:p w14:paraId="04C648B1">
            <w:pPr>
              <w:jc w:val="center"/>
              <w:rPr>
                <w:rFonts w:ascii="Times New Roman" w:hAnsi="Times New Roman" w:cs="Times New Roman"/>
              </w:rPr>
            </w:pPr>
            <w:r>
              <w:rPr>
                <w:rFonts w:ascii="Times New Roman" w:hAnsi="Times New Roman" w:cs="Times New Roman"/>
              </w:rPr>
              <w:t>11</w:t>
            </w:r>
          </w:p>
        </w:tc>
        <w:tc>
          <w:tcPr>
            <w:tcW w:w="3171" w:type="dxa"/>
            <w:tcBorders>
              <w:left w:val="single" w:color="auto" w:sz="4" w:space="0"/>
            </w:tcBorders>
          </w:tcPr>
          <w:p w14:paraId="45DF60BA">
            <w:pPr>
              <w:jc w:val="center"/>
              <w:rPr>
                <w:rFonts w:ascii="Times New Roman" w:hAnsi="Times New Roman" w:cs="Times New Roman"/>
              </w:rPr>
            </w:pPr>
            <w:r>
              <w:rPr>
                <w:rFonts w:ascii="Times New Roman" w:hAnsi="Times New Roman" w:cs="Times New Roman"/>
              </w:rPr>
              <w:t>高效石油降解菌株的筛选及菌群构建</w:t>
            </w:r>
          </w:p>
        </w:tc>
        <w:tc>
          <w:tcPr>
            <w:tcW w:w="3260" w:type="dxa"/>
          </w:tcPr>
          <w:p w14:paraId="258EA2C7">
            <w:pPr>
              <w:widowControl/>
              <w:jc w:val="center"/>
              <w:rPr>
                <w:rFonts w:ascii="Times New Roman" w:hAnsi="Times New Roman" w:cs="Times New Roman"/>
              </w:rPr>
            </w:pPr>
            <w:r>
              <w:rPr>
                <w:rFonts w:ascii="Times New Roman" w:hAnsi="Times New Roman" w:cs="Times New Roman"/>
              </w:rPr>
              <w:t>海南师范大学学报（自然科学版），2015-12-30，28（4）：421-424</w:t>
            </w:r>
          </w:p>
        </w:tc>
        <w:tc>
          <w:tcPr>
            <w:tcW w:w="709" w:type="dxa"/>
          </w:tcPr>
          <w:p w14:paraId="6C0772A6">
            <w:pPr>
              <w:widowControl/>
              <w:jc w:val="center"/>
              <w:rPr>
                <w:rFonts w:ascii="Times New Roman" w:hAnsi="Times New Roman" w:cs="Times New Roman"/>
              </w:rPr>
            </w:pPr>
            <w:r>
              <w:rPr>
                <w:rFonts w:ascii="Times New Roman" w:hAnsi="Times New Roman" w:cs="Times New Roman"/>
              </w:rPr>
              <w:t>D</w:t>
            </w:r>
          </w:p>
        </w:tc>
        <w:tc>
          <w:tcPr>
            <w:tcW w:w="850" w:type="dxa"/>
          </w:tcPr>
          <w:p w14:paraId="74C639A5">
            <w:pPr>
              <w:widowControl/>
              <w:jc w:val="center"/>
              <w:rPr>
                <w:rFonts w:ascii="Times New Roman" w:hAnsi="Times New Roman" w:cs="Times New Roman"/>
              </w:rPr>
            </w:pPr>
            <w:r>
              <w:rPr>
                <w:rFonts w:ascii="Times New Roman" w:hAnsi="Times New Roman" w:cs="Times New Roman"/>
              </w:rPr>
              <w:t>/</w:t>
            </w:r>
          </w:p>
        </w:tc>
        <w:tc>
          <w:tcPr>
            <w:tcW w:w="1276" w:type="dxa"/>
            <w:tcBorders>
              <w:right w:val="single" w:color="auto" w:sz="4" w:space="0"/>
            </w:tcBorders>
          </w:tcPr>
          <w:p w14:paraId="739E6C25">
            <w:pPr>
              <w:widowControl/>
              <w:jc w:val="center"/>
              <w:rPr>
                <w:rFonts w:ascii="Times New Roman" w:hAnsi="Times New Roman" w:cs="Times New Roman"/>
              </w:rPr>
            </w:pPr>
            <w:r>
              <w:rPr>
                <w:rFonts w:ascii="Times New Roman" w:hAnsi="Times New Roman" w:cs="Times New Roman"/>
              </w:rPr>
              <w:t>有</w:t>
            </w:r>
          </w:p>
        </w:tc>
      </w:tr>
    </w:tbl>
    <w:p w14:paraId="58CB55F2">
      <w:pPr>
        <w:widowControl/>
        <w:jc w:val="left"/>
      </w:pPr>
    </w:p>
    <w:tbl>
      <w:tblPr>
        <w:tblStyle w:val="6"/>
        <w:tblW w:w="97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14:paraId="17734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jc w:val="center"/>
        </w:trPr>
        <w:tc>
          <w:tcPr>
            <w:tcW w:w="9747" w:type="dxa"/>
            <w:gridSpan w:val="9"/>
            <w:vAlign w:val="center"/>
          </w:tcPr>
          <w:p w14:paraId="56425077">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14:paraId="5DF569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654" w:type="dxa"/>
            <w:tcBorders>
              <w:right w:val="single" w:color="auto" w:sz="4" w:space="0"/>
            </w:tcBorders>
            <w:vAlign w:val="center"/>
          </w:tcPr>
          <w:p w14:paraId="726F2104">
            <w:pPr>
              <w:jc w:val="center"/>
              <w:rPr>
                <w:rFonts w:eastAsia="宋体"/>
              </w:rPr>
            </w:pPr>
            <w:r>
              <w:rPr>
                <w:rFonts w:hint="eastAsia"/>
              </w:rPr>
              <w:t>序号</w:t>
            </w:r>
          </w:p>
        </w:tc>
        <w:tc>
          <w:tcPr>
            <w:tcW w:w="2277" w:type="dxa"/>
            <w:tcBorders>
              <w:left w:val="single" w:color="auto" w:sz="4" w:space="0"/>
            </w:tcBorders>
            <w:vAlign w:val="center"/>
          </w:tcPr>
          <w:p w14:paraId="686CF739">
            <w:pPr>
              <w:jc w:val="center"/>
            </w:pPr>
            <w:r>
              <w:rPr>
                <w:rFonts w:hint="eastAsia"/>
              </w:rPr>
              <w:t>成果名称</w:t>
            </w:r>
          </w:p>
        </w:tc>
        <w:tc>
          <w:tcPr>
            <w:tcW w:w="655" w:type="dxa"/>
            <w:vAlign w:val="center"/>
          </w:tcPr>
          <w:p w14:paraId="249900FE">
            <w:pPr>
              <w:jc w:val="center"/>
              <w:rPr>
                <w:rFonts w:eastAsia="宋体"/>
              </w:rPr>
            </w:pPr>
            <w:r>
              <w:rPr>
                <w:rFonts w:hint="eastAsia"/>
              </w:rPr>
              <w:t>类别</w:t>
            </w:r>
          </w:p>
        </w:tc>
        <w:tc>
          <w:tcPr>
            <w:tcW w:w="1058" w:type="dxa"/>
            <w:vAlign w:val="center"/>
          </w:tcPr>
          <w:p w14:paraId="3826ABDB">
            <w:pPr>
              <w:jc w:val="center"/>
            </w:pPr>
            <w:r>
              <w:rPr>
                <w:rFonts w:hint="eastAsia"/>
              </w:rPr>
              <w:t>合（独）著译及排名</w:t>
            </w:r>
          </w:p>
        </w:tc>
        <w:tc>
          <w:tcPr>
            <w:tcW w:w="1276" w:type="dxa"/>
            <w:vAlign w:val="center"/>
          </w:tcPr>
          <w:p w14:paraId="723FE7C9">
            <w:pPr>
              <w:jc w:val="center"/>
            </w:pPr>
            <w:r>
              <w:rPr>
                <w:rFonts w:hint="eastAsia"/>
              </w:rPr>
              <w:t>出版社和</w:t>
            </w:r>
          </w:p>
          <w:p w14:paraId="40878BBB">
            <w:pPr>
              <w:jc w:val="center"/>
              <w:rPr>
                <w:rFonts w:eastAsia="宋体"/>
              </w:rPr>
            </w:pPr>
            <w:r>
              <w:rPr>
                <w:rFonts w:hint="eastAsia"/>
              </w:rPr>
              <w:t>出版时间</w:t>
            </w:r>
          </w:p>
        </w:tc>
        <w:tc>
          <w:tcPr>
            <w:tcW w:w="851" w:type="dxa"/>
            <w:tcBorders>
              <w:right w:val="single" w:color="auto" w:sz="4" w:space="0"/>
            </w:tcBorders>
            <w:vAlign w:val="center"/>
          </w:tcPr>
          <w:p w14:paraId="52788477">
            <w:pPr>
              <w:jc w:val="center"/>
              <w:rPr>
                <w:rFonts w:eastAsia="宋体"/>
              </w:rPr>
            </w:pPr>
            <w:r>
              <w:rPr>
                <w:rFonts w:hint="eastAsia"/>
              </w:rPr>
              <w:t>CIP核字号</w:t>
            </w:r>
          </w:p>
        </w:tc>
        <w:tc>
          <w:tcPr>
            <w:tcW w:w="1134" w:type="dxa"/>
            <w:tcBorders>
              <w:left w:val="single" w:color="auto" w:sz="4" w:space="0"/>
            </w:tcBorders>
            <w:vAlign w:val="center"/>
          </w:tcPr>
          <w:p w14:paraId="683048B5">
            <w:pPr>
              <w:jc w:val="center"/>
            </w:pPr>
            <w:r>
              <w:rPr>
                <w:rFonts w:hint="eastAsia"/>
              </w:rPr>
              <w:t>总字数（万字）</w:t>
            </w:r>
          </w:p>
        </w:tc>
        <w:tc>
          <w:tcPr>
            <w:tcW w:w="992" w:type="dxa"/>
            <w:vAlign w:val="center"/>
          </w:tcPr>
          <w:p w14:paraId="4E2C10EB">
            <w:pPr>
              <w:jc w:val="center"/>
            </w:pPr>
            <w:r>
              <w:rPr>
                <w:rFonts w:hint="eastAsia"/>
              </w:rPr>
              <w:t>个人撰</w:t>
            </w:r>
          </w:p>
          <w:p w14:paraId="64E86AF2">
            <w:pPr>
              <w:jc w:val="center"/>
              <w:rPr>
                <w:rFonts w:eastAsia="宋体"/>
              </w:rPr>
            </w:pPr>
            <w:r>
              <w:rPr>
                <w:rFonts w:hint="eastAsia"/>
              </w:rPr>
              <w:t>写字数（万字）</w:t>
            </w:r>
          </w:p>
        </w:tc>
        <w:tc>
          <w:tcPr>
            <w:tcW w:w="850" w:type="dxa"/>
            <w:vAlign w:val="center"/>
          </w:tcPr>
          <w:p w14:paraId="70EDE9AD">
            <w:pPr>
              <w:jc w:val="center"/>
              <w:rPr>
                <w:rFonts w:eastAsia="宋体"/>
              </w:rPr>
            </w:pPr>
            <w:r>
              <w:rPr>
                <w:rFonts w:hint="eastAsia"/>
              </w:rPr>
              <w:t>检索页（有或无）</w:t>
            </w:r>
          </w:p>
        </w:tc>
      </w:tr>
      <w:tr w14:paraId="2EC5F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654" w:type="dxa"/>
            <w:tcBorders>
              <w:right w:val="single" w:color="auto" w:sz="4" w:space="0"/>
            </w:tcBorders>
            <w:vAlign w:val="center"/>
          </w:tcPr>
          <w:p w14:paraId="65A63BEB"/>
          <w:p w14:paraId="2637A262"/>
        </w:tc>
        <w:tc>
          <w:tcPr>
            <w:tcW w:w="2277" w:type="dxa"/>
            <w:tcBorders>
              <w:left w:val="single" w:color="auto" w:sz="4" w:space="0"/>
            </w:tcBorders>
            <w:vAlign w:val="center"/>
          </w:tcPr>
          <w:p w14:paraId="60ED097E">
            <w:pPr>
              <w:jc w:val="center"/>
            </w:pPr>
          </w:p>
        </w:tc>
        <w:tc>
          <w:tcPr>
            <w:tcW w:w="655" w:type="dxa"/>
            <w:vAlign w:val="center"/>
          </w:tcPr>
          <w:p w14:paraId="5E1B92A2"/>
        </w:tc>
        <w:tc>
          <w:tcPr>
            <w:tcW w:w="1058" w:type="dxa"/>
            <w:vAlign w:val="center"/>
          </w:tcPr>
          <w:p w14:paraId="4DD3B245"/>
        </w:tc>
        <w:tc>
          <w:tcPr>
            <w:tcW w:w="1276" w:type="dxa"/>
            <w:vAlign w:val="center"/>
          </w:tcPr>
          <w:p w14:paraId="7B8966A9"/>
        </w:tc>
        <w:tc>
          <w:tcPr>
            <w:tcW w:w="851" w:type="dxa"/>
            <w:tcBorders>
              <w:right w:val="single" w:color="auto" w:sz="4" w:space="0"/>
            </w:tcBorders>
            <w:vAlign w:val="center"/>
          </w:tcPr>
          <w:p w14:paraId="56589568"/>
        </w:tc>
        <w:tc>
          <w:tcPr>
            <w:tcW w:w="1134" w:type="dxa"/>
            <w:tcBorders>
              <w:left w:val="single" w:color="auto" w:sz="4" w:space="0"/>
            </w:tcBorders>
            <w:vAlign w:val="center"/>
          </w:tcPr>
          <w:p w14:paraId="313C11ED"/>
        </w:tc>
        <w:tc>
          <w:tcPr>
            <w:tcW w:w="992" w:type="dxa"/>
            <w:vAlign w:val="center"/>
          </w:tcPr>
          <w:p w14:paraId="7ECBFD60"/>
        </w:tc>
        <w:tc>
          <w:tcPr>
            <w:tcW w:w="850" w:type="dxa"/>
            <w:vAlign w:val="center"/>
          </w:tcPr>
          <w:p w14:paraId="7FE186FD"/>
        </w:tc>
      </w:tr>
    </w:tbl>
    <w:p w14:paraId="1B084FA4"/>
    <w:tbl>
      <w:tblPr>
        <w:tblStyle w:val="6"/>
        <w:tblpPr w:leftFromText="180" w:rightFromText="180" w:vertAnchor="text" w:horzAnchor="page" w:tblpX="1242" w:tblpY="18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14:paraId="64C0D4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747" w:type="dxa"/>
            <w:gridSpan w:val="8"/>
            <w:vAlign w:val="center"/>
          </w:tcPr>
          <w:p w14:paraId="155225E0">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14:paraId="1C47D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75" w:type="dxa"/>
            <w:tcBorders>
              <w:right w:val="single" w:color="auto" w:sz="4" w:space="0"/>
            </w:tcBorders>
            <w:vAlign w:val="center"/>
          </w:tcPr>
          <w:p w14:paraId="5B0E08A2">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14:paraId="195410BB">
            <w:pPr>
              <w:jc w:val="center"/>
            </w:pPr>
            <w:r>
              <w:rPr>
                <w:rFonts w:hint="eastAsia"/>
              </w:rPr>
              <w:t>获奖成果名称</w:t>
            </w:r>
          </w:p>
        </w:tc>
        <w:tc>
          <w:tcPr>
            <w:tcW w:w="1200" w:type="dxa"/>
            <w:tcBorders>
              <w:left w:val="single" w:color="auto" w:sz="4" w:space="0"/>
            </w:tcBorders>
            <w:vAlign w:val="center"/>
          </w:tcPr>
          <w:p w14:paraId="3B16E709">
            <w:pPr>
              <w:jc w:val="center"/>
              <w:rPr>
                <w:rFonts w:eastAsia="宋体"/>
              </w:rPr>
            </w:pPr>
            <w:r>
              <w:rPr>
                <w:rFonts w:hint="eastAsia"/>
              </w:rPr>
              <w:t>成果类别</w:t>
            </w:r>
          </w:p>
        </w:tc>
        <w:tc>
          <w:tcPr>
            <w:tcW w:w="1882" w:type="dxa"/>
            <w:tcBorders>
              <w:right w:val="single" w:color="auto" w:sz="4" w:space="0"/>
            </w:tcBorders>
            <w:vAlign w:val="center"/>
          </w:tcPr>
          <w:p w14:paraId="3339D6A3">
            <w:pPr>
              <w:jc w:val="center"/>
              <w:rPr>
                <w:rFonts w:eastAsia="宋体"/>
              </w:rPr>
            </w:pPr>
            <w:r>
              <w:rPr>
                <w:rFonts w:hint="eastAsia"/>
              </w:rPr>
              <w:t>奖励名称</w:t>
            </w:r>
          </w:p>
        </w:tc>
        <w:tc>
          <w:tcPr>
            <w:tcW w:w="1077" w:type="dxa"/>
            <w:tcBorders>
              <w:left w:val="single" w:color="auto" w:sz="4" w:space="0"/>
            </w:tcBorders>
            <w:vAlign w:val="center"/>
          </w:tcPr>
          <w:p w14:paraId="0C1502E5">
            <w:pPr>
              <w:rPr>
                <w:rFonts w:eastAsia="宋体"/>
              </w:rPr>
            </w:pPr>
            <w:r>
              <w:rPr>
                <w:rFonts w:hint="eastAsia"/>
              </w:rPr>
              <w:t>获奖等级</w:t>
            </w:r>
          </w:p>
        </w:tc>
        <w:tc>
          <w:tcPr>
            <w:tcW w:w="928" w:type="dxa"/>
            <w:vAlign w:val="center"/>
          </w:tcPr>
          <w:p w14:paraId="7211F2DD">
            <w:pPr>
              <w:jc w:val="center"/>
            </w:pPr>
            <w:r>
              <w:rPr>
                <w:rFonts w:hint="eastAsia"/>
              </w:rPr>
              <w:t>获奖</w:t>
            </w:r>
          </w:p>
          <w:p w14:paraId="16ED58F4">
            <w:pPr>
              <w:jc w:val="center"/>
            </w:pPr>
            <w:r>
              <w:rPr>
                <w:rFonts w:hint="eastAsia"/>
              </w:rPr>
              <w:t>时间</w:t>
            </w:r>
          </w:p>
        </w:tc>
        <w:tc>
          <w:tcPr>
            <w:tcW w:w="897" w:type="dxa"/>
            <w:vAlign w:val="center"/>
          </w:tcPr>
          <w:p w14:paraId="4A40B726">
            <w:pPr>
              <w:jc w:val="center"/>
            </w:pPr>
            <w:r>
              <w:rPr>
                <w:rFonts w:hint="eastAsia"/>
              </w:rPr>
              <w:t>第几</w:t>
            </w:r>
          </w:p>
          <w:p w14:paraId="170DF4DB">
            <w:pPr>
              <w:jc w:val="center"/>
              <w:rPr>
                <w:rFonts w:eastAsia="宋体"/>
              </w:rPr>
            </w:pPr>
            <w:r>
              <w:rPr>
                <w:rFonts w:hint="eastAsia"/>
              </w:rPr>
              <w:t>完成人</w:t>
            </w:r>
          </w:p>
        </w:tc>
        <w:tc>
          <w:tcPr>
            <w:tcW w:w="852" w:type="dxa"/>
            <w:vAlign w:val="center"/>
          </w:tcPr>
          <w:p w14:paraId="64743A63">
            <w:pPr>
              <w:jc w:val="center"/>
              <w:rPr>
                <w:rFonts w:eastAsia="宋体"/>
              </w:rPr>
            </w:pPr>
            <w:r>
              <w:rPr>
                <w:rFonts w:hint="eastAsia"/>
              </w:rPr>
              <w:t>备注</w:t>
            </w:r>
          </w:p>
        </w:tc>
      </w:tr>
      <w:tr w14:paraId="5BB0A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75" w:type="dxa"/>
            <w:tcBorders>
              <w:right w:val="single" w:color="auto" w:sz="4" w:space="0"/>
            </w:tcBorders>
            <w:vAlign w:val="center"/>
          </w:tcPr>
          <w:p w14:paraId="39E00035">
            <w:pPr>
              <w:spacing w:line="240" w:lineRule="exact"/>
              <w:jc w:val="center"/>
            </w:pPr>
          </w:p>
          <w:p w14:paraId="0F0DB695">
            <w:pPr>
              <w:spacing w:line="240" w:lineRule="exact"/>
              <w:jc w:val="center"/>
            </w:pPr>
          </w:p>
        </w:tc>
        <w:tc>
          <w:tcPr>
            <w:tcW w:w="2236" w:type="dxa"/>
            <w:tcBorders>
              <w:left w:val="single" w:color="auto" w:sz="4" w:space="0"/>
              <w:right w:val="single" w:color="auto" w:sz="4" w:space="0"/>
            </w:tcBorders>
            <w:vAlign w:val="center"/>
          </w:tcPr>
          <w:p w14:paraId="027C45BA">
            <w:pPr>
              <w:spacing w:line="240" w:lineRule="exact"/>
              <w:jc w:val="center"/>
            </w:pPr>
          </w:p>
        </w:tc>
        <w:tc>
          <w:tcPr>
            <w:tcW w:w="1200" w:type="dxa"/>
            <w:tcBorders>
              <w:left w:val="single" w:color="auto" w:sz="4" w:space="0"/>
            </w:tcBorders>
            <w:vAlign w:val="center"/>
          </w:tcPr>
          <w:p w14:paraId="4B46DE10">
            <w:pPr>
              <w:spacing w:line="240" w:lineRule="exact"/>
              <w:jc w:val="center"/>
            </w:pPr>
          </w:p>
        </w:tc>
        <w:tc>
          <w:tcPr>
            <w:tcW w:w="1882" w:type="dxa"/>
            <w:tcBorders>
              <w:right w:val="single" w:color="auto" w:sz="4" w:space="0"/>
            </w:tcBorders>
            <w:vAlign w:val="center"/>
          </w:tcPr>
          <w:p w14:paraId="5F328DCC">
            <w:pPr>
              <w:spacing w:line="240" w:lineRule="exact"/>
              <w:jc w:val="center"/>
            </w:pPr>
          </w:p>
        </w:tc>
        <w:tc>
          <w:tcPr>
            <w:tcW w:w="1077" w:type="dxa"/>
            <w:tcBorders>
              <w:left w:val="single" w:color="auto" w:sz="4" w:space="0"/>
            </w:tcBorders>
            <w:vAlign w:val="center"/>
          </w:tcPr>
          <w:p w14:paraId="5EF94313">
            <w:pPr>
              <w:spacing w:line="240" w:lineRule="exact"/>
              <w:jc w:val="center"/>
            </w:pPr>
          </w:p>
        </w:tc>
        <w:tc>
          <w:tcPr>
            <w:tcW w:w="928" w:type="dxa"/>
            <w:vAlign w:val="center"/>
          </w:tcPr>
          <w:p w14:paraId="59EB67D8">
            <w:pPr>
              <w:spacing w:line="240" w:lineRule="exact"/>
              <w:jc w:val="center"/>
            </w:pPr>
          </w:p>
        </w:tc>
        <w:tc>
          <w:tcPr>
            <w:tcW w:w="897" w:type="dxa"/>
            <w:vAlign w:val="center"/>
          </w:tcPr>
          <w:p w14:paraId="53CB3125">
            <w:pPr>
              <w:spacing w:line="240" w:lineRule="exact"/>
              <w:jc w:val="center"/>
            </w:pPr>
          </w:p>
        </w:tc>
        <w:tc>
          <w:tcPr>
            <w:tcW w:w="852" w:type="dxa"/>
            <w:vAlign w:val="center"/>
          </w:tcPr>
          <w:p w14:paraId="3EDB409A">
            <w:pPr>
              <w:spacing w:line="240" w:lineRule="exact"/>
              <w:jc w:val="center"/>
            </w:pPr>
          </w:p>
        </w:tc>
      </w:tr>
    </w:tbl>
    <w:p w14:paraId="0BDD37CE"/>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14:paraId="7688B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14:paraId="7D0B910C">
            <w:pPr>
              <w:widowControl/>
              <w:jc w:val="center"/>
              <w:rPr>
                <w:rFonts w:eastAsia="宋体"/>
              </w:rPr>
            </w:pPr>
            <w:r>
              <w:rPr>
                <w:rFonts w:hint="eastAsia"/>
                <w:b/>
                <w:bCs/>
              </w:rPr>
              <w:t xml:space="preserve"> 任选条件之</w:t>
            </w:r>
            <w:r>
              <w:rPr>
                <w:rFonts w:ascii="宋体" w:hAnsi="宋体" w:cs="Arial"/>
                <w:b/>
                <w:bCs/>
                <w:color w:val="000000"/>
                <w:kern w:val="0"/>
                <w:szCs w:val="21"/>
              </w:rPr>
              <w:t>③</w:t>
            </w:r>
            <w:r>
              <w:rPr>
                <w:rFonts w:hint="eastAsia"/>
                <w:b/>
                <w:bCs/>
              </w:rPr>
              <w:t xml:space="preserve"> 社会服务效益（经费）</w:t>
            </w:r>
          </w:p>
        </w:tc>
      </w:tr>
      <w:tr w14:paraId="4EB0A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3B35D9D8">
            <w:pPr>
              <w:jc w:val="center"/>
              <w:rPr>
                <w:rFonts w:eastAsia="宋体"/>
              </w:rPr>
            </w:pPr>
            <w:r>
              <w:rPr>
                <w:rFonts w:hint="eastAsia"/>
              </w:rPr>
              <w:t>序号</w:t>
            </w:r>
          </w:p>
        </w:tc>
        <w:tc>
          <w:tcPr>
            <w:tcW w:w="3523" w:type="dxa"/>
            <w:vAlign w:val="center"/>
          </w:tcPr>
          <w:p w14:paraId="30541049">
            <w:pPr>
              <w:jc w:val="center"/>
            </w:pPr>
            <w:r>
              <w:rPr>
                <w:rFonts w:hint="eastAsia"/>
              </w:rPr>
              <w:t>项目（成果）名称</w:t>
            </w:r>
          </w:p>
        </w:tc>
        <w:tc>
          <w:tcPr>
            <w:tcW w:w="1639" w:type="dxa"/>
            <w:vAlign w:val="center"/>
          </w:tcPr>
          <w:p w14:paraId="1381586B">
            <w:pPr>
              <w:jc w:val="center"/>
            </w:pPr>
            <w:r>
              <w:rPr>
                <w:rFonts w:hint="eastAsia"/>
              </w:rPr>
              <w:t>项目来源</w:t>
            </w:r>
          </w:p>
        </w:tc>
        <w:tc>
          <w:tcPr>
            <w:tcW w:w="1063" w:type="dxa"/>
            <w:vAlign w:val="center"/>
          </w:tcPr>
          <w:p w14:paraId="578330C1">
            <w:pPr>
              <w:jc w:val="center"/>
              <w:rPr>
                <w:rFonts w:eastAsia="宋体"/>
              </w:rPr>
            </w:pPr>
            <w:r>
              <w:rPr>
                <w:rFonts w:hint="eastAsia"/>
              </w:rPr>
              <w:t>时间</w:t>
            </w:r>
          </w:p>
        </w:tc>
        <w:tc>
          <w:tcPr>
            <w:tcW w:w="928" w:type="dxa"/>
            <w:vAlign w:val="center"/>
          </w:tcPr>
          <w:p w14:paraId="1D89A991">
            <w:pPr>
              <w:jc w:val="center"/>
            </w:pPr>
            <w:r>
              <w:rPr>
                <w:rFonts w:hint="eastAsia"/>
              </w:rPr>
              <w:t>是否</w:t>
            </w:r>
          </w:p>
          <w:p w14:paraId="60248DF5">
            <w:pPr>
              <w:jc w:val="center"/>
              <w:rPr>
                <w:rFonts w:eastAsia="宋体"/>
              </w:rPr>
            </w:pPr>
            <w:r>
              <w:rPr>
                <w:rFonts w:hint="eastAsia"/>
              </w:rPr>
              <w:t>主持</w:t>
            </w:r>
          </w:p>
        </w:tc>
        <w:tc>
          <w:tcPr>
            <w:tcW w:w="1091" w:type="dxa"/>
            <w:vAlign w:val="center"/>
          </w:tcPr>
          <w:p w14:paraId="4049B3E8">
            <w:pPr>
              <w:jc w:val="center"/>
              <w:rPr>
                <w:rFonts w:eastAsia="宋体"/>
              </w:rPr>
            </w:pPr>
            <w:r>
              <w:rPr>
                <w:rFonts w:hint="eastAsia"/>
              </w:rPr>
              <w:t>到账经费（万元）</w:t>
            </w:r>
          </w:p>
        </w:tc>
        <w:tc>
          <w:tcPr>
            <w:tcW w:w="970" w:type="dxa"/>
            <w:vAlign w:val="center"/>
          </w:tcPr>
          <w:p w14:paraId="67D3BAA1">
            <w:pPr>
              <w:rPr>
                <w:rFonts w:eastAsia="宋体"/>
              </w:rPr>
            </w:pPr>
            <w:r>
              <w:rPr>
                <w:rFonts w:hint="eastAsia"/>
              </w:rPr>
              <w:t>备注</w:t>
            </w:r>
          </w:p>
        </w:tc>
      </w:tr>
      <w:tr w14:paraId="23B06E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6C9BBE38">
            <w:pPr>
              <w:jc w:val="center"/>
            </w:pPr>
            <w:r>
              <w:rPr>
                <w:rFonts w:ascii="Times New Roman" w:hAnsi="Times New Roman" w:cs="Times New Roman"/>
              </w:rPr>
              <w:t>1</w:t>
            </w:r>
          </w:p>
        </w:tc>
        <w:tc>
          <w:tcPr>
            <w:tcW w:w="3523" w:type="dxa"/>
            <w:vAlign w:val="center"/>
          </w:tcPr>
          <w:p w14:paraId="3B0EF6CB">
            <w:pPr>
              <w:jc w:val="center"/>
            </w:pPr>
            <w:r>
              <w:rPr>
                <w:rFonts w:ascii="Times New Roman" w:hAnsi="Times New Roman" w:cs="Times New Roman"/>
              </w:rPr>
              <w:t>土壤微生物检测与分析</w:t>
            </w:r>
          </w:p>
        </w:tc>
        <w:tc>
          <w:tcPr>
            <w:tcW w:w="1639" w:type="dxa"/>
            <w:vAlign w:val="center"/>
          </w:tcPr>
          <w:p w14:paraId="622E960D">
            <w:pPr>
              <w:jc w:val="center"/>
            </w:pPr>
            <w:r>
              <w:rPr>
                <w:rFonts w:ascii="Times New Roman" w:hAnsi="Times New Roman" w:cs="Times New Roman"/>
                <w:sz w:val="20"/>
                <w:szCs w:val="20"/>
              </w:rPr>
              <w:t>中国热带农业科学院橡胶研究所</w:t>
            </w:r>
          </w:p>
        </w:tc>
        <w:tc>
          <w:tcPr>
            <w:tcW w:w="1063" w:type="dxa"/>
            <w:vAlign w:val="center"/>
          </w:tcPr>
          <w:p w14:paraId="35C438AE">
            <w:pPr>
              <w:jc w:val="center"/>
            </w:pPr>
            <w:r>
              <w:rPr>
                <w:rFonts w:ascii="Times New Roman" w:hAnsi="Times New Roman" w:cs="Times New Roman"/>
              </w:rPr>
              <w:t>2023.4</w:t>
            </w:r>
          </w:p>
        </w:tc>
        <w:tc>
          <w:tcPr>
            <w:tcW w:w="928" w:type="dxa"/>
            <w:vAlign w:val="center"/>
          </w:tcPr>
          <w:p w14:paraId="765313E4">
            <w:pPr>
              <w:jc w:val="center"/>
            </w:pPr>
            <w:r>
              <w:rPr>
                <w:rFonts w:ascii="Times New Roman" w:hAnsi="Times New Roman" w:cs="Times New Roman"/>
              </w:rPr>
              <w:t>是</w:t>
            </w:r>
          </w:p>
        </w:tc>
        <w:tc>
          <w:tcPr>
            <w:tcW w:w="1091" w:type="dxa"/>
            <w:vAlign w:val="center"/>
          </w:tcPr>
          <w:p w14:paraId="6B04090A">
            <w:pPr>
              <w:jc w:val="center"/>
            </w:pPr>
            <w:r>
              <w:rPr>
                <w:rFonts w:ascii="Times New Roman" w:hAnsi="Times New Roman" w:cs="Times New Roman"/>
              </w:rPr>
              <w:t>2.2</w:t>
            </w:r>
          </w:p>
        </w:tc>
        <w:tc>
          <w:tcPr>
            <w:tcW w:w="970" w:type="dxa"/>
            <w:vAlign w:val="center"/>
          </w:tcPr>
          <w:p w14:paraId="5E0F1468">
            <w:pPr>
              <w:jc w:val="center"/>
            </w:pPr>
            <w:r>
              <w:rPr>
                <w:rFonts w:ascii="Times New Roman" w:hAnsi="Times New Roman" w:cs="Times New Roman"/>
              </w:rPr>
              <w:t>结题</w:t>
            </w:r>
          </w:p>
        </w:tc>
      </w:tr>
    </w:tbl>
    <w:p w14:paraId="241E1B64">
      <w:r>
        <w:rPr>
          <w:rFonts w:hint="eastAsia"/>
        </w:rPr>
        <w:t xml:space="preserve"> </w:t>
      </w:r>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14:paraId="2F7A7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781" w:type="dxa"/>
            <w:gridSpan w:val="6"/>
            <w:vAlign w:val="center"/>
          </w:tcPr>
          <w:p w14:paraId="27A94CF8">
            <w:pPr>
              <w:widowControl/>
              <w:jc w:val="center"/>
            </w:pPr>
            <w:r>
              <w:rPr>
                <w:rFonts w:hint="eastAsia"/>
                <w:b/>
                <w:bCs/>
              </w:rPr>
              <w:t>任选条件之</w:t>
            </w:r>
            <w:r>
              <w:rPr>
                <w:rFonts w:ascii="宋体" w:hAnsi="宋体" w:cs="Arial"/>
                <w:b/>
                <w:bCs/>
                <w:color w:val="000000"/>
                <w:kern w:val="0"/>
                <w:szCs w:val="21"/>
              </w:rPr>
              <w:fldChar w:fldCharType="begin"/>
            </w:r>
            <w:r>
              <w:rPr>
                <w:rFonts w:ascii="宋体" w:hAnsi="宋体" w:cs="Arial"/>
                <w:b/>
                <w:bCs/>
                <w:color w:val="000000"/>
                <w:kern w:val="0"/>
                <w:szCs w:val="21"/>
              </w:rPr>
              <w:instrText xml:space="preserve"> </w:instrText>
            </w:r>
            <w:r>
              <w:rPr>
                <w:rFonts w:hint="eastAsia" w:ascii="宋体" w:hAnsi="宋体" w:cs="Arial"/>
                <w:b/>
                <w:bCs/>
                <w:color w:val="000000"/>
                <w:kern w:val="0"/>
                <w:szCs w:val="21"/>
              </w:rPr>
              <w:instrText xml:space="preserve">= 4 \* GB3</w:instrText>
            </w:r>
            <w:r>
              <w:rPr>
                <w:rFonts w:ascii="宋体" w:hAnsi="宋体" w:cs="Arial"/>
                <w:b/>
                <w:bCs/>
                <w:color w:val="000000"/>
                <w:kern w:val="0"/>
                <w:szCs w:val="21"/>
              </w:rPr>
              <w:instrText xml:space="preserve"> </w:instrText>
            </w:r>
            <w:r>
              <w:rPr>
                <w:rFonts w:ascii="宋体" w:hAnsi="宋体" w:cs="Arial"/>
                <w:b/>
                <w:bCs/>
                <w:color w:val="000000"/>
                <w:kern w:val="0"/>
                <w:szCs w:val="21"/>
              </w:rPr>
              <w:fldChar w:fldCharType="separate"/>
            </w:r>
            <w:r>
              <w:rPr>
                <w:rFonts w:hint="eastAsia" w:ascii="宋体" w:hAnsi="宋体" w:cs="Arial"/>
                <w:b/>
                <w:bCs/>
                <w:color w:val="000000"/>
                <w:kern w:val="0"/>
                <w:szCs w:val="21"/>
              </w:rPr>
              <w:t>④</w:t>
            </w:r>
            <w:r>
              <w:rPr>
                <w:rFonts w:ascii="宋体" w:hAnsi="宋体" w:cs="Arial"/>
                <w:b/>
                <w:bCs/>
                <w:color w:val="000000"/>
                <w:kern w:val="0"/>
                <w:szCs w:val="21"/>
              </w:rPr>
              <w:fldChar w:fldCharType="end"/>
            </w:r>
            <w:r>
              <w:rPr>
                <w:rFonts w:hint="eastAsia" w:ascii="宋体" w:hAnsi="宋体" w:cs="Arial"/>
                <w:b/>
                <w:bCs/>
                <w:color w:val="000000"/>
                <w:kern w:val="0"/>
                <w:szCs w:val="21"/>
              </w:rPr>
              <w:t xml:space="preserve"> </w:t>
            </w:r>
            <w:r>
              <w:rPr>
                <w:rFonts w:hint="eastAsia"/>
                <w:b/>
                <w:bCs/>
              </w:rPr>
              <w:t>获授权国家发明专利</w:t>
            </w:r>
          </w:p>
        </w:tc>
      </w:tr>
      <w:tr w14:paraId="464267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65" w:type="dxa"/>
            <w:tcBorders>
              <w:right w:val="single" w:color="auto" w:sz="4" w:space="0"/>
            </w:tcBorders>
            <w:vAlign w:val="center"/>
          </w:tcPr>
          <w:p w14:paraId="1BA5192F">
            <w:pPr>
              <w:jc w:val="center"/>
              <w:rPr>
                <w:rFonts w:eastAsia="宋体"/>
              </w:rPr>
            </w:pPr>
            <w:r>
              <w:rPr>
                <w:rFonts w:hint="eastAsia"/>
              </w:rPr>
              <w:t>序号</w:t>
            </w:r>
          </w:p>
        </w:tc>
        <w:tc>
          <w:tcPr>
            <w:tcW w:w="3095" w:type="dxa"/>
            <w:tcBorders>
              <w:left w:val="single" w:color="auto" w:sz="4" w:space="0"/>
            </w:tcBorders>
            <w:vAlign w:val="center"/>
          </w:tcPr>
          <w:p w14:paraId="6D9F8E95">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14:paraId="13495173">
            <w:pPr>
              <w:widowControl/>
              <w:jc w:val="center"/>
              <w:rPr>
                <w:rFonts w:eastAsia="宋体"/>
              </w:rPr>
            </w:pPr>
            <w:r>
              <w:rPr>
                <w:rFonts w:hint="eastAsia"/>
              </w:rPr>
              <w:t>采纳部门（或领导批示）</w:t>
            </w:r>
          </w:p>
        </w:tc>
        <w:tc>
          <w:tcPr>
            <w:tcW w:w="1133" w:type="dxa"/>
            <w:vAlign w:val="center"/>
          </w:tcPr>
          <w:p w14:paraId="0F6CECDB">
            <w:pPr>
              <w:widowControl/>
              <w:jc w:val="center"/>
            </w:pPr>
            <w:r>
              <w:rPr>
                <w:rFonts w:hint="eastAsia" w:ascii="宋体" w:hAnsi="宋体" w:cs="Arial"/>
                <w:color w:val="000000"/>
                <w:kern w:val="0"/>
                <w:szCs w:val="21"/>
              </w:rPr>
              <w:t>采纳时间</w:t>
            </w:r>
          </w:p>
        </w:tc>
        <w:tc>
          <w:tcPr>
            <w:tcW w:w="1389" w:type="dxa"/>
            <w:vAlign w:val="center"/>
          </w:tcPr>
          <w:p w14:paraId="28ADA927">
            <w:pPr>
              <w:widowControl/>
              <w:jc w:val="center"/>
              <w:rPr>
                <w:rFonts w:eastAsia="宋体"/>
              </w:rPr>
            </w:pPr>
            <w:r>
              <w:rPr>
                <w:rFonts w:hint="eastAsia"/>
              </w:rPr>
              <w:t>级别</w:t>
            </w:r>
          </w:p>
        </w:tc>
        <w:tc>
          <w:tcPr>
            <w:tcW w:w="1066" w:type="dxa"/>
            <w:tcBorders>
              <w:right w:val="single" w:color="auto" w:sz="4" w:space="0"/>
            </w:tcBorders>
            <w:vAlign w:val="center"/>
          </w:tcPr>
          <w:p w14:paraId="5E8F0182">
            <w:pPr>
              <w:widowControl/>
              <w:jc w:val="center"/>
              <w:rPr>
                <w:rFonts w:eastAsia="宋体"/>
              </w:rPr>
            </w:pPr>
            <w:r>
              <w:rPr>
                <w:rFonts w:hint="eastAsia" w:ascii="宋体" w:hAnsi="宋体" w:cs="Arial"/>
                <w:color w:val="000000"/>
                <w:kern w:val="0"/>
                <w:szCs w:val="21"/>
              </w:rPr>
              <w:t>备注</w:t>
            </w:r>
          </w:p>
        </w:tc>
      </w:tr>
      <w:tr w14:paraId="50EEE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65" w:type="dxa"/>
            <w:tcBorders>
              <w:right w:val="single" w:color="auto" w:sz="4" w:space="0"/>
            </w:tcBorders>
            <w:vAlign w:val="center"/>
          </w:tcPr>
          <w:p w14:paraId="4F974A77">
            <w:pPr>
              <w:jc w:val="center"/>
            </w:pPr>
            <w:r>
              <w:rPr>
                <w:rFonts w:ascii="Times New Roman" w:hAnsi="Times New Roman" w:cs="Times New Roman"/>
              </w:rPr>
              <w:t>1</w:t>
            </w:r>
          </w:p>
        </w:tc>
        <w:tc>
          <w:tcPr>
            <w:tcW w:w="3095" w:type="dxa"/>
            <w:tcBorders>
              <w:left w:val="single" w:color="auto" w:sz="4" w:space="0"/>
            </w:tcBorders>
            <w:vAlign w:val="center"/>
          </w:tcPr>
          <w:p w14:paraId="2AC670BD">
            <w:pPr>
              <w:jc w:val="center"/>
            </w:pPr>
            <w:r>
              <w:rPr>
                <w:rFonts w:ascii="Times New Roman" w:hAnsi="Times New Roman" w:cs="Times New Roman"/>
                <w:sz w:val="20"/>
                <w:szCs w:val="20"/>
              </w:rPr>
              <w:t>一种人工改造2,4-二氯苯酚羟化酶基因及应用</w:t>
            </w:r>
          </w:p>
        </w:tc>
        <w:tc>
          <w:tcPr>
            <w:tcW w:w="2633" w:type="dxa"/>
            <w:vAlign w:val="center"/>
          </w:tcPr>
          <w:p w14:paraId="14546289">
            <w:pPr>
              <w:widowControl/>
              <w:jc w:val="center"/>
            </w:pPr>
            <w:r>
              <w:rPr>
                <w:rFonts w:ascii="Times New Roman" w:hAnsi="Times New Roman" w:cs="Times New Roman"/>
                <w:sz w:val="20"/>
                <w:szCs w:val="20"/>
              </w:rPr>
              <w:t>国家知识产权局</w:t>
            </w:r>
          </w:p>
        </w:tc>
        <w:tc>
          <w:tcPr>
            <w:tcW w:w="1133" w:type="dxa"/>
            <w:vAlign w:val="center"/>
          </w:tcPr>
          <w:p w14:paraId="7AC7152C">
            <w:pPr>
              <w:widowControl/>
              <w:jc w:val="center"/>
            </w:pPr>
            <w:r>
              <w:rPr>
                <w:rFonts w:ascii="Times New Roman" w:hAnsi="Times New Roman" w:cs="Times New Roman"/>
                <w:sz w:val="20"/>
                <w:szCs w:val="20"/>
              </w:rPr>
              <w:t>2023.10.03</w:t>
            </w:r>
          </w:p>
        </w:tc>
        <w:tc>
          <w:tcPr>
            <w:tcW w:w="1389" w:type="dxa"/>
            <w:vAlign w:val="center"/>
          </w:tcPr>
          <w:p w14:paraId="70E079C5">
            <w:pPr>
              <w:widowControl/>
              <w:jc w:val="center"/>
            </w:pPr>
            <w:r>
              <w:rPr>
                <w:rFonts w:ascii="Times New Roman" w:hAnsi="Times New Roman" w:cs="Times New Roman"/>
              </w:rPr>
              <w:t>国家发明专利</w:t>
            </w:r>
          </w:p>
        </w:tc>
        <w:tc>
          <w:tcPr>
            <w:tcW w:w="1066" w:type="dxa"/>
            <w:tcBorders>
              <w:right w:val="single" w:color="auto" w:sz="4" w:space="0"/>
            </w:tcBorders>
            <w:vAlign w:val="center"/>
          </w:tcPr>
          <w:p w14:paraId="02570DE1">
            <w:pPr>
              <w:widowControl/>
              <w:jc w:val="center"/>
            </w:pPr>
            <w:r>
              <w:rPr>
                <w:rFonts w:ascii="Times New Roman" w:hAnsi="Times New Roman" w:cs="Times New Roman"/>
                <w:sz w:val="20"/>
                <w:szCs w:val="20"/>
              </w:rPr>
              <w:t>专利号：ZL 2022 1 1009302.6</w:t>
            </w:r>
          </w:p>
        </w:tc>
      </w:tr>
    </w:tbl>
    <w:p w14:paraId="38F6AACF"/>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14:paraId="554BD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781" w:type="dxa"/>
            <w:gridSpan w:val="6"/>
            <w:vAlign w:val="center"/>
          </w:tcPr>
          <w:p w14:paraId="720C6D39">
            <w:pPr>
              <w:widowControl/>
              <w:jc w:val="center"/>
            </w:pPr>
            <w:r>
              <w:rPr>
                <w:rFonts w:hint="eastAsia"/>
                <w:b/>
                <w:bCs/>
              </w:rPr>
              <w:t>任选条件之</w:t>
            </w:r>
            <w:r>
              <w:rPr>
                <w:rFonts w:hint="eastAsia" w:ascii="宋体" w:hAnsi="宋体" w:cs="Arial"/>
                <w:b/>
                <w:bCs/>
                <w:color w:val="000000"/>
                <w:kern w:val="0"/>
                <w:szCs w:val="21"/>
              </w:rPr>
              <w:t>⑤</w:t>
            </w:r>
            <w:r>
              <w:rPr>
                <w:rFonts w:hint="eastAsia" w:ascii="宋体" w:hAnsi="宋体" w:cs="Arial"/>
                <w:color w:val="000000"/>
                <w:kern w:val="0"/>
                <w:szCs w:val="21"/>
              </w:rPr>
              <w:t xml:space="preserve"> </w:t>
            </w:r>
            <w:r>
              <w:rPr>
                <w:rFonts w:hint="eastAsia"/>
                <w:b/>
                <w:bCs/>
              </w:rPr>
              <w:t>研究报告</w:t>
            </w:r>
          </w:p>
        </w:tc>
      </w:tr>
      <w:tr w14:paraId="11EA93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65" w:type="dxa"/>
            <w:tcBorders>
              <w:right w:val="single" w:color="auto" w:sz="4" w:space="0"/>
            </w:tcBorders>
            <w:vAlign w:val="center"/>
          </w:tcPr>
          <w:p w14:paraId="7F11FB3C">
            <w:pPr>
              <w:jc w:val="center"/>
              <w:rPr>
                <w:rFonts w:eastAsia="宋体"/>
              </w:rPr>
            </w:pPr>
            <w:r>
              <w:rPr>
                <w:rFonts w:hint="eastAsia"/>
              </w:rPr>
              <w:t>序号</w:t>
            </w:r>
          </w:p>
        </w:tc>
        <w:tc>
          <w:tcPr>
            <w:tcW w:w="3095" w:type="dxa"/>
            <w:tcBorders>
              <w:left w:val="single" w:color="auto" w:sz="4" w:space="0"/>
            </w:tcBorders>
            <w:vAlign w:val="center"/>
          </w:tcPr>
          <w:p w14:paraId="60AD77A5">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14:paraId="574468E7">
            <w:pPr>
              <w:widowControl/>
              <w:jc w:val="center"/>
              <w:rPr>
                <w:rFonts w:eastAsia="宋体"/>
              </w:rPr>
            </w:pPr>
            <w:r>
              <w:rPr>
                <w:rFonts w:hint="eastAsia"/>
              </w:rPr>
              <w:t>采纳部门（或领导批示）</w:t>
            </w:r>
          </w:p>
        </w:tc>
        <w:tc>
          <w:tcPr>
            <w:tcW w:w="1133" w:type="dxa"/>
            <w:vAlign w:val="center"/>
          </w:tcPr>
          <w:p w14:paraId="05EB5D4E">
            <w:pPr>
              <w:widowControl/>
              <w:jc w:val="center"/>
            </w:pPr>
            <w:r>
              <w:rPr>
                <w:rFonts w:hint="eastAsia" w:ascii="宋体" w:hAnsi="宋体" w:cs="Arial"/>
                <w:color w:val="000000"/>
                <w:kern w:val="0"/>
                <w:szCs w:val="21"/>
              </w:rPr>
              <w:t>采纳时间</w:t>
            </w:r>
          </w:p>
        </w:tc>
        <w:tc>
          <w:tcPr>
            <w:tcW w:w="1389" w:type="dxa"/>
            <w:vAlign w:val="center"/>
          </w:tcPr>
          <w:p w14:paraId="4B7734B0">
            <w:pPr>
              <w:widowControl/>
              <w:jc w:val="center"/>
              <w:rPr>
                <w:rFonts w:eastAsia="宋体"/>
              </w:rPr>
            </w:pPr>
            <w:r>
              <w:rPr>
                <w:rFonts w:hint="eastAsia"/>
              </w:rPr>
              <w:t>级别</w:t>
            </w:r>
          </w:p>
        </w:tc>
        <w:tc>
          <w:tcPr>
            <w:tcW w:w="1066" w:type="dxa"/>
            <w:tcBorders>
              <w:right w:val="single" w:color="auto" w:sz="4" w:space="0"/>
            </w:tcBorders>
            <w:vAlign w:val="center"/>
          </w:tcPr>
          <w:p w14:paraId="38100D5A">
            <w:pPr>
              <w:widowControl/>
              <w:jc w:val="center"/>
              <w:rPr>
                <w:rFonts w:eastAsia="宋体"/>
              </w:rPr>
            </w:pPr>
            <w:r>
              <w:rPr>
                <w:rFonts w:hint="eastAsia" w:ascii="宋体" w:hAnsi="宋体" w:cs="Arial"/>
                <w:color w:val="000000"/>
                <w:kern w:val="0"/>
                <w:szCs w:val="21"/>
              </w:rPr>
              <w:t>备注</w:t>
            </w:r>
          </w:p>
        </w:tc>
      </w:tr>
      <w:tr w14:paraId="607B6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65" w:type="dxa"/>
            <w:tcBorders>
              <w:right w:val="single" w:color="auto" w:sz="4" w:space="0"/>
            </w:tcBorders>
          </w:tcPr>
          <w:p w14:paraId="26D90F70">
            <w:pPr>
              <w:spacing w:line="240" w:lineRule="exact"/>
              <w:jc w:val="center"/>
            </w:pPr>
          </w:p>
        </w:tc>
        <w:tc>
          <w:tcPr>
            <w:tcW w:w="3095" w:type="dxa"/>
            <w:tcBorders>
              <w:left w:val="single" w:color="auto" w:sz="4" w:space="0"/>
            </w:tcBorders>
            <w:vAlign w:val="center"/>
          </w:tcPr>
          <w:p w14:paraId="648A2BC7">
            <w:pPr>
              <w:spacing w:line="240" w:lineRule="exact"/>
              <w:jc w:val="center"/>
            </w:pPr>
          </w:p>
          <w:p w14:paraId="22307037">
            <w:pPr>
              <w:spacing w:line="240" w:lineRule="exact"/>
              <w:jc w:val="center"/>
            </w:pPr>
          </w:p>
        </w:tc>
        <w:tc>
          <w:tcPr>
            <w:tcW w:w="2633" w:type="dxa"/>
          </w:tcPr>
          <w:p w14:paraId="1DBCC2B5">
            <w:pPr>
              <w:widowControl/>
              <w:spacing w:line="240" w:lineRule="exact"/>
              <w:jc w:val="center"/>
            </w:pPr>
          </w:p>
        </w:tc>
        <w:tc>
          <w:tcPr>
            <w:tcW w:w="1133" w:type="dxa"/>
          </w:tcPr>
          <w:p w14:paraId="478143A4">
            <w:pPr>
              <w:widowControl/>
              <w:spacing w:line="240" w:lineRule="exact"/>
              <w:jc w:val="center"/>
            </w:pPr>
          </w:p>
        </w:tc>
        <w:tc>
          <w:tcPr>
            <w:tcW w:w="1389" w:type="dxa"/>
          </w:tcPr>
          <w:p w14:paraId="53B5F06B">
            <w:pPr>
              <w:widowControl/>
              <w:spacing w:line="240" w:lineRule="exact"/>
              <w:jc w:val="center"/>
            </w:pPr>
          </w:p>
        </w:tc>
        <w:tc>
          <w:tcPr>
            <w:tcW w:w="1066" w:type="dxa"/>
            <w:tcBorders>
              <w:right w:val="single" w:color="auto" w:sz="4" w:space="0"/>
            </w:tcBorders>
          </w:tcPr>
          <w:p w14:paraId="22489EEC">
            <w:pPr>
              <w:widowControl/>
              <w:spacing w:line="240" w:lineRule="exact"/>
              <w:jc w:val="center"/>
            </w:pPr>
          </w:p>
        </w:tc>
      </w:tr>
    </w:tbl>
    <w:p w14:paraId="5C3E1E3B">
      <w:pPr>
        <w:widowControl/>
        <w:jc w:val="left"/>
      </w:pPr>
    </w:p>
    <w:p w14:paraId="610117CE">
      <w:pPr>
        <w:widowControl/>
        <w:jc w:val="left"/>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F0155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14:paraId="064F51F4">
            <w:pPr>
              <w:jc w:val="center"/>
            </w:pPr>
            <w:r>
              <w:rPr>
                <w:rFonts w:hint="eastAsia"/>
              </w:rPr>
              <w:t>本人专业技术工作述评（限1800字）</w:t>
            </w:r>
          </w:p>
        </w:tc>
      </w:tr>
      <w:tr w14:paraId="65DA23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850" w:hRule="atLeast"/>
        </w:trPr>
        <w:tc>
          <w:tcPr>
            <w:tcW w:w="9854" w:type="dxa"/>
          </w:tcPr>
          <w:p w14:paraId="30EDCA4D">
            <w:pPr>
              <w:pStyle w:val="13"/>
              <w:spacing w:line="360" w:lineRule="auto"/>
              <w:ind w:firstLine="480" w:firstLineChars="200"/>
              <w:jc w:val="both"/>
              <w:rPr>
                <w:rFonts w:ascii="仿宋_GB2312" w:hAnsi="Times New Roman" w:eastAsia="仿宋_GB2312" w:cs="Times New Roman"/>
              </w:rPr>
            </w:pPr>
            <w:r>
              <w:rPr>
                <w:rFonts w:hint="eastAsia" w:ascii="仿宋_GB2312" w:hAnsi="Times New Roman" w:eastAsia="仿宋_GB2312" w:cs="Times New Roman"/>
              </w:rPr>
              <w:t>本人于2008年6月硕士毕业于南开大学微生物学专业，2011年11月就职于海南师范大学生命科学学院，2015年11月起聘任实验师职务，至今已达8年11个月，现就本人的专业技术工作述评如下：</w:t>
            </w:r>
          </w:p>
          <w:p w14:paraId="2D76B1F5">
            <w:pPr>
              <w:pStyle w:val="13"/>
              <w:spacing w:line="360" w:lineRule="auto"/>
              <w:ind w:firstLine="480" w:firstLineChars="200"/>
              <w:jc w:val="both"/>
              <w:rPr>
                <w:rFonts w:ascii="仿宋_GB2312" w:hAnsi="Times New Roman" w:eastAsia="仿宋_GB2312" w:cs="Times New Roman"/>
              </w:rPr>
            </w:pPr>
            <w:r>
              <w:rPr>
                <w:rFonts w:hint="eastAsia" w:ascii="仿宋_GB2312" w:hAnsi="Times New Roman" w:eastAsia="仿宋_GB2312" w:cs="Times New Roman"/>
              </w:rPr>
              <w:t>一、实验室管理与建设</w:t>
            </w:r>
          </w:p>
          <w:p w14:paraId="3D95D082">
            <w:pPr>
              <w:spacing w:line="360" w:lineRule="auto"/>
              <w:ind w:firstLine="430"/>
              <w:rPr>
                <w:rFonts w:ascii="仿宋_GB2312" w:hAnsi="Times New Roman" w:eastAsia="仿宋_GB2312" w:cs="Times New Roman"/>
                <w:sz w:val="24"/>
                <w:szCs w:val="24"/>
              </w:rPr>
            </w:pPr>
            <w:r>
              <w:rPr>
                <w:rFonts w:hint="eastAsia" w:ascii="仿宋_GB2312" w:hAnsi="Times New Roman" w:eastAsia="仿宋_GB2312" w:cs="Times New Roman"/>
                <w:sz w:val="24"/>
                <w:szCs w:val="24"/>
              </w:rPr>
              <w:t>任现职以来主要分管微生物学实验室、公共仪器室、园林机房等，协助实验中心建立并完善了实验室的各项规章制度，完善微生物学实验的教学和仪器设备，建立起规范、功能齐备的微生物学实验室。充分做好公共仪器室的高压蒸汽灭菌锅等特种设备的运行、维护、使用、培训等技术支持，并在2023年10月考取《中华人民共和国特种设备安全管理和作业人员证》，积极服务师生的教学科研工作。</w:t>
            </w:r>
          </w:p>
          <w:p w14:paraId="376CD029">
            <w:pPr>
              <w:pStyle w:val="13"/>
              <w:spacing w:line="360" w:lineRule="auto"/>
              <w:ind w:firstLine="480" w:firstLineChars="200"/>
              <w:jc w:val="both"/>
              <w:rPr>
                <w:rFonts w:ascii="仿宋_GB2312" w:hAnsi="Times New Roman" w:eastAsia="仿宋_GB2312" w:cs="Times New Roman"/>
              </w:rPr>
            </w:pPr>
            <w:r>
              <w:rPr>
                <w:rFonts w:hint="eastAsia" w:ascii="仿宋_GB2312" w:hAnsi="Times New Roman" w:eastAsia="仿宋_GB2312" w:cs="Times New Roman"/>
              </w:rPr>
              <w:t>本人具有本专业系统而坚实的理论基础，熟悉本专业国内外的实验技术现状和发展趋势。自任实验师以来，先后参加了北京国实检测技术研究院组织的检验检测机构“实验室监督员”和“实验室仪器设备内部校准”培训班、上海美吉生物医药科技有限公司的微生物多样性生信培训班、</w:t>
            </w:r>
            <w:r>
              <w:rPr>
                <w:rFonts w:hint="eastAsia" w:ascii="仿宋_GB2312" w:eastAsia="仿宋_GB2312"/>
              </w:rPr>
              <w:t>教育部高校教学实验室安全与管理专题研修学习培训班</w:t>
            </w:r>
            <w:r>
              <w:rPr>
                <w:rFonts w:hint="eastAsia" w:ascii="仿宋_GB2312" w:hAnsi="Times New Roman" w:eastAsia="仿宋_GB2312" w:cs="Times New Roman"/>
              </w:rPr>
              <w:t>等与专业技能和实验室管理相关的培训和会议，进一步提升了自己的专业技术水平和实验室管理业务水平。</w:t>
            </w:r>
          </w:p>
          <w:p w14:paraId="68E82373">
            <w:pPr>
              <w:spacing w:line="360" w:lineRule="auto"/>
              <w:ind w:firstLine="480" w:firstLineChars="200"/>
              <w:rPr>
                <w:rFonts w:ascii="仿宋_GB2312" w:eastAsia="仿宋_GB2312"/>
                <w:sz w:val="24"/>
                <w:szCs w:val="24"/>
              </w:rPr>
            </w:pPr>
            <w:r>
              <w:rPr>
                <w:rFonts w:hint="eastAsia" w:ascii="仿宋_GB2312" w:hAnsi="Times New Roman" w:eastAsia="仿宋_GB2312" w:cs="Times New Roman"/>
                <w:sz w:val="24"/>
                <w:szCs w:val="24"/>
              </w:rPr>
              <w:t>除完成所负责实验室及研究室的日常管理工作外，协助实验中心完成教学科研用危险化学药品的申购工作，过期药品及危化品（含废液）的无公害处置工作，大型仪器管理维护、绩效考核，实验材料的收集整理工作、实验室安全准入考试等。</w:t>
            </w:r>
            <w:r>
              <w:rPr>
                <w:rFonts w:hint="eastAsia" w:ascii="仿宋_GB2312" w:eastAsia="仿宋_GB2312"/>
                <w:sz w:val="24"/>
                <w:szCs w:val="24"/>
              </w:rPr>
              <w:t>在实验室（含重点实验室）建设方面，协助学院领导负责学院项目建设前期的项目论证和申报材料的撰写，项目建设后期的设备接收、安装调试、培训验收、实验室改造等工作，并在学院建设项目的管理与绩效考核等工作中做出了重要的贡献。</w:t>
            </w:r>
          </w:p>
          <w:p w14:paraId="647A92ED">
            <w:pPr>
              <w:pStyle w:val="13"/>
              <w:spacing w:line="360" w:lineRule="auto"/>
              <w:ind w:firstLine="480" w:firstLineChars="200"/>
              <w:jc w:val="both"/>
              <w:rPr>
                <w:rFonts w:ascii="仿宋_GB2312" w:hAnsi="Times New Roman" w:eastAsia="仿宋_GB2312" w:cs="Times New Roman"/>
              </w:rPr>
            </w:pPr>
            <w:r>
              <w:rPr>
                <w:rFonts w:hint="eastAsia" w:ascii="仿宋_GB2312" w:eastAsia="仿宋_GB2312"/>
              </w:rPr>
              <w:t>2</w:t>
            </w:r>
            <w:r>
              <w:rPr>
                <w:rFonts w:ascii="仿宋_GB2312" w:eastAsia="仿宋_GB2312"/>
              </w:rPr>
              <w:t>023</w:t>
            </w:r>
            <w:r>
              <w:rPr>
                <w:rFonts w:hint="eastAsia" w:ascii="仿宋_GB2312" w:eastAsia="仿宋_GB2312"/>
              </w:rPr>
              <w:t>年</w:t>
            </w:r>
            <w:r>
              <w:rPr>
                <w:rFonts w:ascii="仿宋_GB2312" w:eastAsia="仿宋_GB2312"/>
              </w:rPr>
              <w:t>10</w:t>
            </w:r>
            <w:r>
              <w:rPr>
                <w:rFonts w:hint="eastAsia" w:ascii="仿宋_GB2312" w:eastAsia="仿宋_GB2312"/>
              </w:rPr>
              <w:t>月被任命为学院实验中心副主任，主要负责编制实验室建设规划，制定及修订实验室安全规章制度；负责实验室安全管理与监督，核定实验室分级分类；领导及考核实验中心管理人员的工作，定期组织实验室安全检查，安全设施和器材的定期检验；根据学院实验教学任务，制订具体工作安排，保证实验教学的顺利进行；负责学生的安全教育考试、培训和安全管理工作；在完成实验教学、科研任务的前提下，积极配合学院组织安排对社会服务等。另外，协助学院领导，完成学院重点实验室评估、验收等相关材料中仪器设备数据采集及填报，本科教学仪器设备数据采集、实验室信息统计数据采集、本科教学审核性评估数据采集及实验教学档案等实验教学管理工作。</w:t>
            </w:r>
          </w:p>
          <w:p w14:paraId="4D638CBA">
            <w:pPr>
              <w:pStyle w:val="13"/>
              <w:spacing w:line="360" w:lineRule="auto"/>
              <w:ind w:firstLine="480" w:firstLineChars="200"/>
              <w:jc w:val="both"/>
              <w:rPr>
                <w:rFonts w:ascii="仿宋_GB2312" w:hAnsi="Times New Roman" w:eastAsia="仿宋_GB2312" w:cs="Times New Roman"/>
              </w:rPr>
            </w:pPr>
            <w:r>
              <w:rPr>
                <w:rFonts w:hint="eastAsia" w:ascii="仿宋_GB2312" w:hAnsi="Times New Roman" w:eastAsia="仿宋_GB2312" w:cs="Times New Roman"/>
              </w:rPr>
              <w:t>二、教学工作</w:t>
            </w:r>
          </w:p>
          <w:p w14:paraId="7F1A945B">
            <w:pPr>
              <w:spacing w:line="360" w:lineRule="auto"/>
              <w:ind w:firstLine="43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主要承担全日制本科生的《微生物学实验》教学工作，并系统讲授并指导过《植物生理学实验》、《普通生物学（微生物学部分）》等课程。负责准备全日制本科生实验课程4门，分别为《微生物学实验》、《植物生理学实验》、《微生物生态学实验》、《环境监测实验》等。</w:t>
            </w:r>
          </w:p>
          <w:p w14:paraId="39BA70A1">
            <w:pPr>
              <w:spacing w:line="360" w:lineRule="auto"/>
              <w:ind w:firstLine="430"/>
              <w:rPr>
                <w:rFonts w:ascii="仿宋_GB2312" w:hAnsi="Times New Roman" w:eastAsia="仿宋_GB2312" w:cs="Times New Roman"/>
                <w:color w:val="000000"/>
                <w:kern w:val="0"/>
                <w:sz w:val="24"/>
                <w:szCs w:val="24"/>
              </w:rPr>
            </w:pPr>
            <w:r>
              <w:rPr>
                <w:rFonts w:hint="eastAsia" w:ascii="仿宋_GB2312" w:hAnsi="Times New Roman" w:eastAsia="仿宋_GB2312" w:cs="Times New Roman"/>
                <w:sz w:val="24"/>
                <w:szCs w:val="24"/>
              </w:rPr>
              <w:t>在微生物学实验的教学工作方面，</w:t>
            </w:r>
            <w:r>
              <w:rPr>
                <w:rFonts w:hint="eastAsia" w:ascii="仿宋_GB2312" w:hAnsi="Times New Roman" w:eastAsia="仿宋_GB2312" w:cs="Times New Roman"/>
                <w:color w:val="000000"/>
                <w:kern w:val="0"/>
                <w:sz w:val="24"/>
                <w:szCs w:val="24"/>
              </w:rPr>
              <w:t>负责撰写了2023版生物科学与生物技术专业的《微生物学实验》教学大纲，对微生物学实验教研小组成员的培养做出了积极的指导。</w:t>
            </w:r>
          </w:p>
          <w:p w14:paraId="407F96D9">
            <w:pPr>
              <w:pStyle w:val="13"/>
              <w:spacing w:line="360" w:lineRule="auto"/>
              <w:ind w:firstLine="480" w:firstLineChars="200"/>
              <w:jc w:val="both"/>
              <w:rPr>
                <w:rFonts w:ascii="仿宋_GB2312" w:hAnsi="Times New Roman" w:eastAsia="仿宋_GB2312" w:cs="Times New Roman"/>
              </w:rPr>
            </w:pPr>
            <w:r>
              <w:rPr>
                <w:rFonts w:hint="eastAsia" w:ascii="仿宋_GB2312" w:hAnsi="Times New Roman" w:eastAsia="仿宋_GB2312" w:cs="Times New Roman"/>
              </w:rPr>
              <w:t>在实验教学过程中积极改革课程考核方式、不断更新实验材料和方法、充实学科发展前沿的实验教学内容，掌握现代化实验教学手段（雨课堂）和实验技术手段（生物虚拟仿真实验）。申请校级教改项目1项并顺利完成结项，以第一作者或通讯作者身份发表教改论文4篇（其中C级2篇，D级2篇）。指导学生获得大学生创新实验训练项目2项（其中国家级1项、校级1项）、“挑战杯”海南省大学生创业计划竞赛省级决赛铜奖1项、全国大学生生命科学竞赛（科学探究类）海南赛区三等奖1项、“挑战杯”海南师范大学大学生创业计划竞赛铜奖1项；指导本科生毕业论文23篇。</w:t>
            </w:r>
          </w:p>
          <w:p w14:paraId="79CACBCF">
            <w:pPr>
              <w:pStyle w:val="13"/>
              <w:spacing w:line="360" w:lineRule="auto"/>
              <w:ind w:firstLine="480" w:firstLineChars="200"/>
              <w:jc w:val="both"/>
              <w:rPr>
                <w:rFonts w:ascii="仿宋_GB2312" w:hAnsi="Times New Roman" w:eastAsia="仿宋_GB2312" w:cs="Times New Roman"/>
              </w:rPr>
            </w:pPr>
            <w:r>
              <w:rPr>
                <w:rFonts w:hint="eastAsia" w:ascii="仿宋_GB2312" w:hAnsi="Times New Roman" w:eastAsia="仿宋_GB2312" w:cs="Times New Roman"/>
              </w:rPr>
              <w:t>三、科研与社会服务工作</w:t>
            </w:r>
          </w:p>
          <w:p w14:paraId="73F9C140">
            <w:pPr>
              <w:pStyle w:val="13"/>
              <w:spacing w:line="360" w:lineRule="auto"/>
              <w:ind w:firstLine="480" w:firstLineChars="200"/>
              <w:rPr>
                <w:rFonts w:ascii="仿宋_GB2312" w:hAnsi="Times New Roman" w:eastAsia="仿宋_GB2312" w:cs="Times New Roman"/>
              </w:rPr>
            </w:pPr>
            <w:r>
              <w:rPr>
                <w:rFonts w:hint="eastAsia" w:ascii="仿宋_GB2312" w:hAnsi="Times New Roman" w:eastAsia="仿宋_GB2312" w:cs="Times New Roman"/>
              </w:rPr>
              <w:t>利用学院重点实验室科研平台，积极主动的开展科研工作。任职中级职称以来，主持2020年度海南省高等学校科学研究一般项目1项（Hnky2020-23）（已结项），参与国家级和省部级项目十多项，主持横向项目1项；以第一作者或通信作者发表研究论文11篇，其中：B类2篇，C类5篇，D类4篇，以第一完成人获得授权国家发明专利1项（ZL 2022 1 1009302.6）。</w:t>
            </w:r>
          </w:p>
          <w:p w14:paraId="4F77BA99">
            <w:pPr>
              <w:spacing w:line="360" w:lineRule="auto"/>
              <w:ind w:firstLine="480"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参与2019年中国微生物学会第十七届全国微生物学教学和科研及成果产业化研讨会的会议组织，任会议秘书；作为海南生物工程协会会员身份申报了海南省科协学会科普项目《农药安全使用知识科普》，在不同乡镇中向农民群众讲解农药科普内容；积极参与海南省高考评卷工作，科学评卷，为国选材，个人获2023年海南省高考评卷“优秀评卷员”。担任过海南省中学生物教师（国培计划、顶岗支教）的微生物实验技能培训授课及中学生生物实验技能竞赛的赛事组织、命题及监考工作。</w:t>
            </w:r>
          </w:p>
          <w:p w14:paraId="3F3E4D48">
            <w:pPr>
              <w:spacing w:line="360" w:lineRule="auto"/>
              <w:ind w:firstLine="480"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四、其他工作</w:t>
            </w:r>
          </w:p>
          <w:p w14:paraId="5427AADB">
            <w:pPr>
              <w:widowControl/>
              <w:spacing w:line="360" w:lineRule="auto"/>
              <w:ind w:firstLine="480" w:firstLineChars="200"/>
              <w:jc w:val="left"/>
              <w:rPr>
                <w:rFonts w:ascii="仿宋_GB2312" w:hAnsi="Times New Roman" w:eastAsia="仿宋_GB2312" w:cs="Times New Roman"/>
                <w:color w:val="000000"/>
                <w:kern w:val="0"/>
                <w:sz w:val="24"/>
                <w:szCs w:val="24"/>
              </w:rPr>
            </w:pPr>
            <w:r>
              <w:rPr>
                <w:rFonts w:hint="eastAsia" w:ascii="仿宋_GB2312" w:hAnsi="Times New Roman" w:eastAsia="仿宋_GB2312" w:cs="Times New Roman"/>
                <w:color w:val="000000"/>
                <w:kern w:val="0"/>
                <w:sz w:val="24"/>
                <w:szCs w:val="24"/>
              </w:rPr>
              <w:t>2019年1月至2024年2月任生命科学学院教工支部组织委员。2016年和2021年被中共海南师范大学委员会评为优秀共产党员。</w:t>
            </w:r>
          </w:p>
          <w:p w14:paraId="10D27C63">
            <w:pPr>
              <w:pStyle w:val="13"/>
              <w:spacing w:line="360" w:lineRule="auto"/>
              <w:ind w:firstLine="480" w:firstLineChars="200"/>
              <w:jc w:val="both"/>
              <w:rPr>
                <w:rFonts w:ascii="仿宋_GB2312" w:hAnsi="Times New Roman" w:eastAsia="仿宋_GB2312" w:cs="Times New Roman"/>
              </w:rPr>
            </w:pPr>
            <w:r>
              <w:rPr>
                <w:rFonts w:hint="eastAsia" w:ascii="仿宋_GB2312" w:hAnsi="Times New Roman" w:eastAsia="仿宋_GB2312" w:cs="Times New Roman"/>
              </w:rPr>
              <w:t>以上是我任职以来的专业技术工作主要情况，通过自己的努力，虽然在工作、教学和科研上取得了一些进步，但仍存在一些不足。在今后的工作中，我将继续总结经验、克服不足、加倍努力，不断提高自己，争取更大的进步。</w:t>
            </w:r>
          </w:p>
          <w:p w14:paraId="68FAEA55">
            <w:r>
              <w:rPr>
                <w:rFonts w:hint="eastAsia"/>
              </w:rPr>
              <w:t>本人承诺：</w:t>
            </w:r>
          </w:p>
          <w:p w14:paraId="6172783F"/>
          <w:p w14:paraId="271F261F">
            <w:r>
              <w:rPr>
                <w:rFonts w:hint="eastAsia"/>
              </w:rPr>
              <w:t xml:space="preserve">                                                       签名：                   年   月   日</w:t>
            </w:r>
          </w:p>
        </w:tc>
      </w:tr>
    </w:tbl>
    <w:p w14:paraId="25406F73"/>
    <w:tbl>
      <w:tblPr>
        <w:tblStyle w:val="5"/>
        <w:tblW w:w="0" w:type="auto"/>
        <w:tblInd w:w="-34" w:type="dxa"/>
        <w:tblLayout w:type="fixed"/>
        <w:tblCellMar>
          <w:top w:w="0" w:type="dxa"/>
          <w:left w:w="108" w:type="dxa"/>
          <w:bottom w:w="0" w:type="dxa"/>
          <w:right w:w="108" w:type="dxa"/>
        </w:tblCellMar>
      </w:tblPr>
      <w:tblGrid>
        <w:gridCol w:w="1276"/>
        <w:gridCol w:w="8612"/>
      </w:tblGrid>
      <w:tr w14:paraId="1D348A79">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14:paraId="59073370">
            <w:pPr>
              <w:widowControl/>
              <w:jc w:val="center"/>
              <w:rPr>
                <w:rFonts w:ascii="宋体" w:hAnsi="宋体" w:cs="Arial"/>
                <w:color w:val="000000"/>
                <w:kern w:val="0"/>
                <w:szCs w:val="21"/>
              </w:rPr>
            </w:pPr>
            <w:r>
              <w:rPr>
                <w:rFonts w:hint="eastAsia" w:ascii="宋体" w:hAnsi="宋体" w:cs="Arial"/>
                <w:color w:val="000000"/>
                <w:kern w:val="0"/>
                <w:szCs w:val="21"/>
              </w:rPr>
              <w:t>二级单位职称评议工作委员会审核意见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13B277C1">
            <w:pPr>
              <w:widowControl/>
              <w:ind w:firstLine="420" w:firstLineChars="200"/>
              <w:rPr>
                <w:rFonts w:ascii="宋体" w:hAnsi="宋体" w:cs="Arial"/>
                <w:kern w:val="0"/>
                <w:sz w:val="24"/>
                <w:szCs w:val="24"/>
              </w:rPr>
            </w:pPr>
            <w:r>
              <w:rPr>
                <w:rFonts w:hint="eastAsia" w:ascii="宋体" w:hAnsi="宋体" w:cs="Arial"/>
                <w:color w:val="000000"/>
                <w:kern w:val="0"/>
                <w:szCs w:val="21"/>
              </w:rPr>
              <w:t>依据《海南师范大学高校教师系列专业技术职务评审管理办法》（海师办〔2021〕87号）规定，经鉴定审核，</w:t>
            </w:r>
            <w:r>
              <w:rPr>
                <w:rFonts w:hint="eastAsia" w:ascii="宋体" w:hAnsi="宋体" w:cs="Arial"/>
                <w:color w:val="000000"/>
                <w:kern w:val="0"/>
                <w:szCs w:val="21"/>
                <w:u w:val="single"/>
              </w:rPr>
              <w:t xml:space="preserve"> 金映虹 </w:t>
            </w:r>
            <w:r>
              <w:rPr>
                <w:rFonts w:hint="eastAsia" w:ascii="宋体" w:hAnsi="宋体" w:cs="Arial"/>
                <w:color w:val="000000"/>
                <w:kern w:val="0"/>
                <w:szCs w:val="21"/>
              </w:rPr>
              <w:t>同志的申报材料真实完整，并经</w:t>
            </w:r>
            <w:r>
              <w:rPr>
                <w:rFonts w:hint="eastAsia" w:ascii="宋体" w:hAnsi="宋体" w:cs="Arial"/>
                <w:kern w:val="0"/>
                <w:sz w:val="24"/>
                <w:szCs w:val="24"/>
                <w:u w:val="single"/>
              </w:rPr>
              <w:t xml:space="preserve"> </w:t>
            </w:r>
            <w:r>
              <w:rPr>
                <w:rFonts w:ascii="宋体" w:hAnsi="宋体" w:cs="Arial"/>
                <w:kern w:val="0"/>
                <w:sz w:val="24"/>
                <w:szCs w:val="24"/>
                <w:u w:val="single"/>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p>
          <w:p w14:paraId="38CBCA07">
            <w:pPr>
              <w:widowControl/>
              <w:rPr>
                <w:rFonts w:ascii="宋体" w:hAnsi="宋体" w:cs="Arial"/>
                <w:color w:val="000000"/>
                <w:kern w:val="0"/>
                <w:szCs w:val="21"/>
              </w:rPr>
            </w:pPr>
            <w:r>
              <w:rPr>
                <w:rFonts w:hint="eastAsia" w:ascii="宋体" w:hAnsi="宋体" w:cs="Arial"/>
                <w:kern w:val="0"/>
                <w:sz w:val="24"/>
                <w:szCs w:val="24"/>
                <w:u w:val="single"/>
              </w:rPr>
              <w:t xml:space="preserve"> </w:t>
            </w:r>
            <w:r>
              <w:rPr>
                <w:rFonts w:ascii="宋体" w:hAnsi="宋体" w:cs="Arial"/>
                <w:kern w:val="0"/>
                <w:sz w:val="24"/>
                <w:szCs w:val="24"/>
                <w:u w:val="single"/>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w:t>
            </w:r>
            <w:r>
              <w:rPr>
                <w:rFonts w:hint="eastAsia" w:ascii="宋体" w:hAnsi="宋体" w:cs="Arial"/>
                <w:color w:val="000000"/>
                <w:kern w:val="0"/>
                <w:szCs w:val="21"/>
              </w:rPr>
              <w:t>无异议，同意推荐其参评</w:t>
            </w:r>
            <w:r>
              <w:rPr>
                <w:rFonts w:hint="eastAsia" w:ascii="宋体" w:hAnsi="宋体" w:cs="Arial"/>
                <w:color w:val="000000"/>
                <w:kern w:val="0"/>
                <w:szCs w:val="21"/>
                <w:u w:val="single"/>
              </w:rPr>
              <w:t xml:space="preserve">  高级实验师  </w:t>
            </w:r>
            <w:r>
              <w:rPr>
                <w:rFonts w:hint="eastAsia" w:ascii="宋体" w:hAnsi="宋体" w:cs="Arial"/>
                <w:color w:val="000000"/>
                <w:kern w:val="0"/>
                <w:szCs w:val="21"/>
              </w:rPr>
              <w:t>专业技术资格职称。</w:t>
            </w:r>
          </w:p>
          <w:p w14:paraId="17E9A609">
            <w:pPr>
              <w:widowControl/>
              <w:ind w:firstLine="420" w:firstLineChars="200"/>
              <w:rPr>
                <w:rFonts w:ascii="宋体" w:hAnsi="宋体" w:cs="Arial"/>
                <w:color w:val="000000"/>
                <w:kern w:val="0"/>
                <w:szCs w:val="21"/>
              </w:rPr>
            </w:pPr>
          </w:p>
          <w:p w14:paraId="6CEA2365">
            <w:pPr>
              <w:widowControl/>
              <w:jc w:val="center"/>
              <w:rPr>
                <w:rFonts w:ascii="宋体" w:hAnsi="宋体" w:cs="Arial"/>
                <w:color w:val="000000"/>
                <w:kern w:val="0"/>
                <w:szCs w:val="21"/>
              </w:rPr>
            </w:pPr>
          </w:p>
          <w:p w14:paraId="7C8A591E">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14:paraId="59C187A7">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14:paraId="063790D4">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14:paraId="5E454840">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1671B739">
            <w:pPr>
              <w:widowControl/>
              <w:jc w:val="left"/>
              <w:rPr>
                <w:rFonts w:ascii="Times New Roman" w:hAnsi="Times New Roman" w:cs="Times New Roman"/>
                <w:color w:val="000000"/>
                <w:kern w:val="0"/>
                <w:szCs w:val="21"/>
              </w:rPr>
            </w:pPr>
            <w:r>
              <w:rPr>
                <w:rFonts w:hint="eastAsia" w:ascii="宋体" w:hAnsi="宋体" w:cs="Arial"/>
                <w:color w:val="000000"/>
                <w:kern w:val="0"/>
                <w:szCs w:val="21"/>
              </w:rPr>
              <w:t>代表作1名</w:t>
            </w:r>
            <w:r>
              <w:rPr>
                <w:rFonts w:ascii="Times New Roman" w:hAnsi="Times New Roman" w:cs="Times New Roman"/>
                <w:color w:val="000000"/>
                <w:kern w:val="0"/>
                <w:szCs w:val="21"/>
              </w:rPr>
              <w:t>称：</w:t>
            </w:r>
            <w:r>
              <w:rPr>
                <w:rFonts w:ascii="Times New Roman" w:hAnsi="Times New Roman" w:cs="Times New Roman"/>
              </w:rPr>
              <w:t xml:space="preserve">Genome of </w:t>
            </w:r>
            <w:r>
              <w:rPr>
                <w:rFonts w:ascii="Times New Roman" w:hAnsi="Times New Roman" w:cs="Times New Roman"/>
                <w:i/>
              </w:rPr>
              <w:t>Bacillus sp.</w:t>
            </w:r>
            <w:r>
              <w:rPr>
                <w:rFonts w:ascii="Times New Roman" w:hAnsi="Times New Roman" w:cs="Times New Roman"/>
              </w:rPr>
              <w:t xml:space="preserve"> strain QHF158 provides insights into its parasporal inclusions encoded by the S-layer gene</w:t>
            </w:r>
          </w:p>
          <w:p w14:paraId="238ECAA5">
            <w:pPr>
              <w:widowControl/>
              <w:jc w:val="left"/>
              <w:rPr>
                <w:rFonts w:ascii="Times New Roman" w:hAnsi="Times New Roman" w:cs="Times New Roman"/>
                <w:color w:val="000000"/>
                <w:kern w:val="0"/>
                <w:szCs w:val="21"/>
              </w:rPr>
            </w:pPr>
            <w:r>
              <w:rPr>
                <w:rFonts w:ascii="Times New Roman" w:hAnsi="Times New Roman" w:cs="Times New Roman"/>
                <w:color w:val="000000"/>
                <w:kern w:val="0"/>
                <w:szCs w:val="21"/>
              </w:rPr>
              <w:t>代表作2名称：</w:t>
            </w:r>
            <w:r>
              <w:rPr>
                <w:rFonts w:ascii="Times New Roman" w:hAnsi="Times New Roman" w:cs="Times New Roman"/>
              </w:rPr>
              <w:t>大学生生物实验技能竞赛结果分析</w:t>
            </w:r>
          </w:p>
          <w:p w14:paraId="59DD533C">
            <w:pPr>
              <w:widowControl/>
              <w:jc w:val="left"/>
              <w:rPr>
                <w:rFonts w:ascii="宋体" w:hAnsi="宋体" w:cs="Arial"/>
                <w:color w:val="000000"/>
                <w:kern w:val="0"/>
                <w:szCs w:val="21"/>
              </w:rPr>
            </w:pPr>
          </w:p>
        </w:tc>
      </w:tr>
      <w:tr w14:paraId="25FD22B6">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14:paraId="38EE2C7B">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14:paraId="7E60D0F9">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14:paraId="0A48A9D3">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49B8481">
            <w:pPr>
              <w:rPr>
                <w:kern w:val="0"/>
              </w:rPr>
            </w:pPr>
            <w:r>
              <w:rPr>
                <w:rFonts w:hint="eastAsia"/>
                <w:kern w:val="0"/>
              </w:rPr>
              <w:t>学校职称办预审意见：</w:t>
            </w:r>
          </w:p>
          <w:p w14:paraId="77A04430">
            <w:pPr>
              <w:widowControl/>
              <w:spacing w:line="460" w:lineRule="atLeast"/>
              <w:rPr>
                <w:rFonts w:ascii="宋体" w:hAnsi="宋体" w:cs="Arial"/>
                <w:color w:val="000000"/>
                <w:kern w:val="0"/>
                <w:szCs w:val="21"/>
              </w:rPr>
            </w:pPr>
          </w:p>
          <w:p w14:paraId="4B06832E">
            <w:pPr>
              <w:widowControl/>
              <w:spacing w:line="460" w:lineRule="atLeast"/>
              <w:rPr>
                <w:rFonts w:ascii="宋体" w:hAnsi="宋体" w:cs="Arial"/>
                <w:color w:val="000000"/>
                <w:kern w:val="0"/>
                <w:szCs w:val="21"/>
              </w:rPr>
            </w:pPr>
          </w:p>
          <w:p w14:paraId="122DB9CF">
            <w:pPr>
              <w:widowControl/>
              <w:spacing w:line="460" w:lineRule="atLeast"/>
              <w:rPr>
                <w:rFonts w:ascii="宋体" w:hAnsi="宋体" w:cs="Arial"/>
                <w:color w:val="000000"/>
                <w:kern w:val="0"/>
                <w:szCs w:val="21"/>
              </w:rPr>
            </w:pPr>
          </w:p>
          <w:p w14:paraId="27200497">
            <w:pPr>
              <w:rPr>
                <w:kern w:val="0"/>
              </w:rPr>
            </w:pPr>
            <w:r>
              <w:rPr>
                <w:rFonts w:hint="eastAsia"/>
                <w:kern w:val="0"/>
              </w:rPr>
              <w:t>审 核 人：                          负责人：                         （加盖单位公章）</w:t>
            </w:r>
          </w:p>
          <w:p w14:paraId="6B18B41C">
            <w:pPr>
              <w:rPr>
                <w:kern w:val="0"/>
              </w:rPr>
            </w:pPr>
          </w:p>
          <w:p w14:paraId="601A8654">
            <w:pPr>
              <w:rPr>
                <w:kern w:val="0"/>
              </w:rPr>
            </w:pPr>
            <w:r>
              <w:rPr>
                <w:rFonts w:hint="eastAsia"/>
                <w:kern w:val="0"/>
              </w:rPr>
              <w:t>审核日期：</w:t>
            </w:r>
          </w:p>
        </w:tc>
      </w:tr>
      <w:tr w14:paraId="4C64B830">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03C6B872">
            <w:pPr>
              <w:rPr>
                <w:kern w:val="0"/>
              </w:rPr>
            </w:pPr>
            <w:r>
              <w:rPr>
                <w:rFonts w:hint="eastAsia"/>
                <w:kern w:val="0"/>
              </w:rPr>
              <w:t>申请人答辩情况：</w:t>
            </w:r>
          </w:p>
          <w:p w14:paraId="5BE1C088">
            <w:pPr>
              <w:rPr>
                <w:kern w:val="0"/>
              </w:rPr>
            </w:pPr>
          </w:p>
          <w:p w14:paraId="2911C5C5">
            <w:pPr>
              <w:rPr>
                <w:kern w:val="0"/>
              </w:rPr>
            </w:pPr>
          </w:p>
          <w:p w14:paraId="514E4FC7">
            <w:pPr>
              <w:rPr>
                <w:kern w:val="0"/>
              </w:rPr>
            </w:pPr>
          </w:p>
          <w:p w14:paraId="335351B8">
            <w:pPr>
              <w:rPr>
                <w:kern w:val="0"/>
              </w:rPr>
            </w:pPr>
          </w:p>
          <w:p w14:paraId="49703F6E">
            <w:pPr>
              <w:rPr>
                <w:kern w:val="0"/>
              </w:rPr>
            </w:pPr>
          </w:p>
          <w:p w14:paraId="5FEACFC9">
            <w:pPr>
              <w:rPr>
                <w:kern w:val="0"/>
              </w:rPr>
            </w:pPr>
          </w:p>
          <w:p w14:paraId="5A24571E">
            <w:pPr>
              <w:rPr>
                <w:kern w:val="0"/>
              </w:rPr>
            </w:pPr>
          </w:p>
          <w:p w14:paraId="2C3B2B0F">
            <w:pPr>
              <w:rPr>
                <w:kern w:val="0"/>
              </w:rPr>
            </w:pPr>
          </w:p>
          <w:p w14:paraId="6EB7CF24">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2B5BB729">
            <w:pPr>
              <w:rPr>
                <w:kern w:val="0"/>
              </w:rPr>
            </w:pPr>
          </w:p>
        </w:tc>
      </w:tr>
      <w:tr w14:paraId="0BF79C08">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14:paraId="784B33AA">
            <w:pPr>
              <w:rPr>
                <w:kern w:val="0"/>
              </w:rPr>
            </w:pPr>
            <w:r>
              <w:rPr>
                <w:rFonts w:hint="eastAsia"/>
                <w:kern w:val="0"/>
              </w:rPr>
              <w:t>学科评议组意见：</w:t>
            </w:r>
          </w:p>
          <w:p w14:paraId="330EE295">
            <w:pPr>
              <w:pStyle w:val="8"/>
              <w:rPr>
                <w:kern w:val="0"/>
              </w:rPr>
            </w:pPr>
          </w:p>
          <w:p w14:paraId="03D323BE">
            <w:pPr>
              <w:pStyle w:val="8"/>
              <w:rPr>
                <w:kern w:val="0"/>
              </w:rPr>
            </w:pPr>
          </w:p>
          <w:p w14:paraId="6C95E125">
            <w:pPr>
              <w:pStyle w:val="8"/>
              <w:rPr>
                <w:kern w:val="0"/>
              </w:rPr>
            </w:pPr>
          </w:p>
          <w:p w14:paraId="4FC75AEA">
            <w:pPr>
              <w:pStyle w:val="8"/>
              <w:rPr>
                <w:kern w:val="0"/>
              </w:rPr>
            </w:pPr>
          </w:p>
          <w:p w14:paraId="0A24987C">
            <w:pPr>
              <w:pStyle w:val="8"/>
              <w:rPr>
                <w:rFonts w:hint="eastAsia"/>
                <w:kern w:val="0"/>
              </w:rPr>
            </w:pPr>
          </w:p>
          <w:p w14:paraId="321BADD7">
            <w:pPr>
              <w:pStyle w:val="8"/>
              <w:rPr>
                <w:kern w:val="0"/>
              </w:rPr>
            </w:pPr>
          </w:p>
          <w:p w14:paraId="0E6428D9">
            <w:pPr>
              <w:pStyle w:val="8"/>
              <w:rPr>
                <w:kern w:val="0"/>
              </w:rPr>
            </w:pPr>
          </w:p>
          <w:p w14:paraId="511F4677">
            <w:pPr>
              <w:pStyle w:val="8"/>
              <w:rPr>
                <w:kern w:val="0"/>
              </w:rPr>
            </w:pPr>
          </w:p>
          <w:p w14:paraId="6B94EB18">
            <w:pPr>
              <w:pStyle w:val="8"/>
              <w:rPr>
                <w:kern w:val="0"/>
              </w:rPr>
            </w:pPr>
          </w:p>
          <w:p w14:paraId="2DD4B396">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14:paraId="5D9322E5">
            <w:pPr>
              <w:widowControl/>
              <w:spacing w:line="520" w:lineRule="atLeast"/>
              <w:ind w:right="840"/>
              <w:jc w:val="left"/>
              <w:rPr>
                <w:rFonts w:ascii="宋体" w:hAnsi="宋体" w:cs="Arial"/>
                <w:color w:val="000000"/>
                <w:kern w:val="0"/>
                <w:szCs w:val="21"/>
              </w:rPr>
            </w:pPr>
          </w:p>
        </w:tc>
      </w:tr>
    </w:tbl>
    <w:p w14:paraId="5E191ACA"/>
    <w:p w14:paraId="59B1A270">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65985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14:paraId="784C832D">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27CEDF1">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047F497A">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0323D60D">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36E24083">
            <w:pPr>
              <w:jc w:val="center"/>
              <w:rPr>
                <w:rFonts w:ascii="宋体" w:hAnsi="宋体" w:eastAsia="宋体" w:cs="Times New Roman"/>
                <w:szCs w:val="21"/>
              </w:rPr>
            </w:pPr>
            <w:r>
              <w:rPr>
                <w:rFonts w:hint="eastAsia" w:ascii="宋体" w:hAnsi="宋体" w:eastAsia="宋体" w:cs="Times New Roman"/>
                <w:szCs w:val="21"/>
              </w:rPr>
              <w:t>备注</w:t>
            </w:r>
          </w:p>
        </w:tc>
      </w:tr>
      <w:tr w14:paraId="06EAD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14:paraId="46A6FFD5">
            <w:pPr>
              <w:ind w:left="113" w:leftChars="54" w:right="113" w:firstLine="180" w:firstLineChars="100"/>
              <w:jc w:val="center"/>
              <w:rPr>
                <w:rFonts w:ascii="宋体" w:hAnsi="宋体" w:eastAsia="宋体" w:cs="Times New Roman"/>
                <w:sz w:val="18"/>
              </w:rPr>
            </w:pPr>
          </w:p>
        </w:tc>
        <w:tc>
          <w:tcPr>
            <w:tcW w:w="1239" w:type="dxa"/>
          </w:tcPr>
          <w:p w14:paraId="6244B91D">
            <w:pPr>
              <w:jc w:val="center"/>
              <w:rPr>
                <w:rFonts w:ascii="宋体" w:hAnsi="宋体" w:eastAsia="宋体" w:cs="Times New Roman"/>
                <w:sz w:val="18"/>
              </w:rPr>
            </w:pPr>
          </w:p>
        </w:tc>
        <w:tc>
          <w:tcPr>
            <w:tcW w:w="1239" w:type="dxa"/>
          </w:tcPr>
          <w:p w14:paraId="547F4480">
            <w:pPr>
              <w:jc w:val="center"/>
              <w:rPr>
                <w:rFonts w:ascii="宋体" w:hAnsi="宋体" w:eastAsia="宋体" w:cs="Times New Roman"/>
                <w:sz w:val="44"/>
              </w:rPr>
            </w:pPr>
          </w:p>
        </w:tc>
        <w:tc>
          <w:tcPr>
            <w:tcW w:w="1239" w:type="dxa"/>
            <w:vAlign w:val="center"/>
          </w:tcPr>
          <w:p w14:paraId="5344B793">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2E10E53A">
            <w:pPr>
              <w:jc w:val="center"/>
              <w:rPr>
                <w:rFonts w:ascii="宋体" w:hAnsi="宋体" w:eastAsia="宋体" w:cs="Times New Roman"/>
                <w:szCs w:val="21"/>
              </w:rPr>
            </w:pPr>
          </w:p>
        </w:tc>
        <w:tc>
          <w:tcPr>
            <w:tcW w:w="1239" w:type="dxa"/>
            <w:vAlign w:val="center"/>
          </w:tcPr>
          <w:p w14:paraId="72A1B9B2">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C1DCFF8">
            <w:pPr>
              <w:jc w:val="center"/>
              <w:rPr>
                <w:rFonts w:ascii="宋体" w:hAnsi="宋体" w:eastAsia="宋体" w:cs="Times New Roman"/>
                <w:sz w:val="44"/>
              </w:rPr>
            </w:pPr>
          </w:p>
        </w:tc>
        <w:tc>
          <w:tcPr>
            <w:tcW w:w="1239" w:type="dxa"/>
          </w:tcPr>
          <w:p w14:paraId="0A357A45">
            <w:pPr>
              <w:jc w:val="center"/>
              <w:rPr>
                <w:rFonts w:ascii="宋体" w:hAnsi="宋体" w:eastAsia="宋体" w:cs="Times New Roman"/>
                <w:sz w:val="44"/>
              </w:rPr>
            </w:pPr>
          </w:p>
        </w:tc>
      </w:tr>
      <w:tr w14:paraId="2B80A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14:paraId="0430CDC1">
            <w:pPr>
              <w:ind w:left="113" w:leftChars="54" w:right="113" w:firstLine="180" w:firstLineChars="100"/>
              <w:jc w:val="center"/>
              <w:rPr>
                <w:rFonts w:ascii="宋体" w:hAnsi="宋体" w:eastAsia="宋体" w:cs="Times New Roman"/>
                <w:sz w:val="18"/>
              </w:rPr>
            </w:pPr>
          </w:p>
        </w:tc>
        <w:tc>
          <w:tcPr>
            <w:tcW w:w="8673" w:type="dxa"/>
            <w:gridSpan w:val="7"/>
          </w:tcPr>
          <w:p w14:paraId="0A121EED">
            <w:pPr>
              <w:jc w:val="center"/>
              <w:rPr>
                <w:rFonts w:ascii="宋体" w:hAnsi="宋体" w:eastAsia="宋体" w:cs="Times New Roman"/>
                <w:sz w:val="18"/>
              </w:rPr>
            </w:pPr>
          </w:p>
          <w:p w14:paraId="75282450">
            <w:pPr>
              <w:jc w:val="center"/>
              <w:rPr>
                <w:rFonts w:ascii="宋体" w:hAnsi="宋体" w:eastAsia="宋体" w:cs="Times New Roman"/>
                <w:sz w:val="18"/>
              </w:rPr>
            </w:pPr>
          </w:p>
          <w:p w14:paraId="4CFBC369">
            <w:pPr>
              <w:jc w:val="center"/>
              <w:rPr>
                <w:rFonts w:ascii="宋体" w:hAnsi="宋体" w:eastAsia="宋体" w:cs="Times New Roman"/>
                <w:sz w:val="18"/>
              </w:rPr>
            </w:pPr>
          </w:p>
          <w:p w14:paraId="490B9B1A">
            <w:pPr>
              <w:jc w:val="center"/>
              <w:rPr>
                <w:rFonts w:ascii="宋体" w:hAnsi="宋体" w:eastAsia="宋体" w:cs="Times New Roman"/>
                <w:sz w:val="18"/>
              </w:rPr>
            </w:pPr>
          </w:p>
          <w:p w14:paraId="4B4BA1EF">
            <w:pPr>
              <w:jc w:val="center"/>
              <w:rPr>
                <w:rFonts w:ascii="宋体" w:hAnsi="宋体" w:eastAsia="宋体" w:cs="Times New Roman"/>
                <w:sz w:val="18"/>
              </w:rPr>
            </w:pPr>
          </w:p>
          <w:p w14:paraId="7D08DAB9">
            <w:pPr>
              <w:ind w:firstLine="180" w:firstLineChars="100"/>
              <w:rPr>
                <w:rFonts w:ascii="宋体" w:hAnsi="宋体" w:eastAsia="宋体" w:cs="Times New Roman"/>
                <w:sz w:val="18"/>
              </w:rPr>
            </w:pPr>
          </w:p>
          <w:p w14:paraId="42555051">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421F59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49EB7E65">
            <w:pPr>
              <w:rPr>
                <w:rFonts w:ascii="宋体" w:hAnsi="宋体" w:eastAsia="宋体" w:cs="Times New Roman"/>
                <w:sz w:val="18"/>
              </w:rPr>
            </w:pPr>
            <w:r>
              <w:rPr>
                <w:rFonts w:hint="eastAsia" w:ascii="宋体" w:hAnsi="宋体" w:eastAsia="宋体" w:cs="Times New Roman"/>
                <w:szCs w:val="21"/>
              </w:rPr>
              <w:t xml:space="preserve">                                               年     月     日</w:t>
            </w:r>
          </w:p>
        </w:tc>
      </w:tr>
      <w:tr w14:paraId="4D0FF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14:paraId="24A974D6">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6A46E157">
            <w:pPr>
              <w:jc w:val="center"/>
              <w:rPr>
                <w:rFonts w:ascii="宋体" w:hAnsi="宋体" w:eastAsia="宋体" w:cs="Times New Roman"/>
                <w:sz w:val="18"/>
              </w:rPr>
            </w:pPr>
          </w:p>
          <w:p w14:paraId="06720814">
            <w:pPr>
              <w:jc w:val="center"/>
              <w:rPr>
                <w:rFonts w:ascii="宋体" w:hAnsi="宋体" w:eastAsia="宋体" w:cs="Times New Roman"/>
                <w:sz w:val="18"/>
              </w:rPr>
            </w:pPr>
          </w:p>
          <w:p w14:paraId="385A934C">
            <w:pPr>
              <w:jc w:val="center"/>
              <w:rPr>
                <w:rFonts w:ascii="宋体" w:hAnsi="宋体" w:eastAsia="宋体" w:cs="Times New Roman"/>
                <w:sz w:val="18"/>
              </w:rPr>
            </w:pPr>
          </w:p>
          <w:p w14:paraId="702B2976">
            <w:pPr>
              <w:jc w:val="center"/>
              <w:rPr>
                <w:rFonts w:ascii="宋体" w:hAnsi="宋体" w:eastAsia="宋体" w:cs="Times New Roman"/>
                <w:sz w:val="18"/>
              </w:rPr>
            </w:pPr>
          </w:p>
          <w:p w14:paraId="641463E2">
            <w:pPr>
              <w:jc w:val="center"/>
              <w:rPr>
                <w:rFonts w:ascii="宋体" w:hAnsi="宋体" w:eastAsia="宋体" w:cs="Times New Roman"/>
                <w:sz w:val="18"/>
              </w:rPr>
            </w:pPr>
          </w:p>
          <w:p w14:paraId="5742801F">
            <w:pPr>
              <w:jc w:val="center"/>
              <w:rPr>
                <w:rFonts w:ascii="宋体" w:hAnsi="宋体" w:eastAsia="宋体" w:cs="Times New Roman"/>
                <w:sz w:val="18"/>
              </w:rPr>
            </w:pPr>
          </w:p>
          <w:p w14:paraId="291177AB">
            <w:pPr>
              <w:jc w:val="center"/>
              <w:rPr>
                <w:rFonts w:ascii="宋体" w:hAnsi="宋体" w:eastAsia="宋体" w:cs="Times New Roman"/>
                <w:sz w:val="18"/>
              </w:rPr>
            </w:pPr>
          </w:p>
          <w:p w14:paraId="4E42C269">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4D85405B">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3B2A9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14:paraId="41BB1DF7">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69D72F94">
            <w:pPr>
              <w:jc w:val="center"/>
              <w:rPr>
                <w:rFonts w:ascii="宋体" w:hAnsi="宋体" w:eastAsia="宋体" w:cs="Times New Roman"/>
                <w:sz w:val="18"/>
              </w:rPr>
            </w:pPr>
          </w:p>
          <w:p w14:paraId="39587E64">
            <w:pPr>
              <w:jc w:val="center"/>
              <w:rPr>
                <w:rFonts w:ascii="宋体" w:hAnsi="宋体" w:eastAsia="宋体" w:cs="Times New Roman"/>
                <w:sz w:val="18"/>
              </w:rPr>
            </w:pPr>
          </w:p>
          <w:p w14:paraId="47D4A608">
            <w:pPr>
              <w:jc w:val="center"/>
              <w:rPr>
                <w:rFonts w:ascii="宋体" w:hAnsi="宋体" w:eastAsia="宋体" w:cs="Times New Roman"/>
                <w:sz w:val="18"/>
              </w:rPr>
            </w:pPr>
          </w:p>
          <w:p w14:paraId="18AB3CDC">
            <w:pPr>
              <w:jc w:val="center"/>
              <w:rPr>
                <w:rFonts w:ascii="宋体" w:hAnsi="宋体" w:eastAsia="宋体" w:cs="Times New Roman"/>
                <w:sz w:val="18"/>
              </w:rPr>
            </w:pPr>
          </w:p>
          <w:p w14:paraId="7691FCA3">
            <w:pPr>
              <w:jc w:val="center"/>
              <w:rPr>
                <w:rFonts w:ascii="宋体" w:hAnsi="宋体" w:eastAsia="宋体" w:cs="Times New Roman"/>
                <w:sz w:val="18"/>
              </w:rPr>
            </w:pPr>
          </w:p>
          <w:p w14:paraId="16C4D0B0">
            <w:pPr>
              <w:jc w:val="center"/>
              <w:rPr>
                <w:rFonts w:ascii="宋体" w:hAnsi="宋体" w:eastAsia="宋体" w:cs="Times New Roman"/>
                <w:sz w:val="18"/>
              </w:rPr>
            </w:pPr>
          </w:p>
          <w:p w14:paraId="388A3343">
            <w:pPr>
              <w:jc w:val="center"/>
              <w:rPr>
                <w:rFonts w:ascii="宋体" w:hAnsi="宋体" w:eastAsia="宋体" w:cs="Times New Roman"/>
                <w:sz w:val="18"/>
              </w:rPr>
            </w:pPr>
          </w:p>
          <w:p w14:paraId="5D623689">
            <w:pPr>
              <w:jc w:val="center"/>
              <w:rPr>
                <w:rFonts w:ascii="宋体" w:hAnsi="宋体" w:eastAsia="宋体" w:cs="Times New Roman"/>
                <w:sz w:val="18"/>
              </w:rPr>
            </w:pPr>
          </w:p>
          <w:p w14:paraId="7BFE5CAC">
            <w:pPr>
              <w:jc w:val="center"/>
              <w:rPr>
                <w:rFonts w:ascii="宋体" w:hAnsi="宋体" w:eastAsia="宋体" w:cs="Times New Roman"/>
                <w:sz w:val="18"/>
              </w:rPr>
            </w:pPr>
          </w:p>
          <w:p w14:paraId="0A0A45E1">
            <w:pPr>
              <w:jc w:val="center"/>
              <w:rPr>
                <w:rFonts w:ascii="宋体" w:hAnsi="宋体" w:eastAsia="宋体" w:cs="Times New Roman"/>
                <w:sz w:val="18"/>
              </w:rPr>
            </w:pPr>
          </w:p>
          <w:p w14:paraId="1964BCB7">
            <w:pPr>
              <w:jc w:val="center"/>
              <w:rPr>
                <w:rFonts w:ascii="宋体" w:hAnsi="宋体" w:eastAsia="宋体" w:cs="Times New Roman"/>
                <w:sz w:val="18"/>
              </w:rPr>
            </w:pPr>
          </w:p>
          <w:p w14:paraId="15B2AB45">
            <w:pPr>
              <w:rPr>
                <w:rFonts w:ascii="宋体" w:hAnsi="宋体" w:eastAsia="宋体" w:cs="Times New Roman"/>
                <w:sz w:val="18"/>
              </w:rPr>
            </w:pPr>
          </w:p>
          <w:p w14:paraId="1FB093F1">
            <w:pPr>
              <w:rPr>
                <w:rFonts w:ascii="宋体" w:hAnsi="宋体" w:eastAsia="宋体" w:cs="Times New Roman"/>
                <w:sz w:val="18"/>
              </w:rPr>
            </w:pPr>
          </w:p>
          <w:p w14:paraId="0F870895">
            <w:pPr>
              <w:rPr>
                <w:rFonts w:ascii="宋体" w:hAnsi="宋体" w:eastAsia="宋体" w:cs="Times New Roman"/>
                <w:sz w:val="18"/>
              </w:rPr>
            </w:pPr>
          </w:p>
          <w:p w14:paraId="501EE5C6">
            <w:pPr>
              <w:rPr>
                <w:rFonts w:ascii="宋体" w:hAnsi="宋体" w:eastAsia="宋体" w:cs="Times New Roman"/>
                <w:sz w:val="18"/>
              </w:rPr>
            </w:pPr>
          </w:p>
          <w:p w14:paraId="3424C37A">
            <w:pPr>
              <w:rPr>
                <w:rFonts w:ascii="宋体" w:hAnsi="宋体" w:eastAsia="宋体" w:cs="Times New Roman"/>
                <w:sz w:val="18"/>
              </w:rPr>
            </w:pPr>
          </w:p>
          <w:p w14:paraId="491FD367">
            <w:pPr>
              <w:rPr>
                <w:rFonts w:ascii="宋体" w:hAnsi="宋体" w:eastAsia="宋体" w:cs="Times New Roman"/>
                <w:sz w:val="18"/>
              </w:rPr>
            </w:pPr>
          </w:p>
          <w:p w14:paraId="0906A325">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4399D3AE">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74EBF012">
      <w:pPr>
        <w:widowControl/>
        <w:jc w:val="left"/>
      </w:pPr>
    </w:p>
    <w:sectPr>
      <w:footerReference r:id="rId3" w:type="default"/>
      <w:footerReference r:id="rId4" w:type="even"/>
      <w:pgSz w:w="11906" w:h="16838"/>
      <w:pgMar w:top="1134" w:right="1134" w:bottom="1134"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3DDD1">
    <w:pPr>
      <w:pStyle w:val="3"/>
    </w:pPr>
    <w:r>
      <w:pict>
        <v:shape id="_x0000_s3073" o:spid="_x0000_s3073" o:spt="202" type="#_x0000_t202" style="position:absolute;left:0pt;margin-top:0pt;height:11pt;width:11.65pt;mso-position-horizontal:center;mso-position-horizontal-relative:margin;z-index:251659264;mso-width-relative:page;mso-height-relative:page;" filled="f" stroked="f" coordsize="21600,21600">
          <v:path/>
          <v:fill on="f" focussize="0,0"/>
          <v:stroke on="f" joinstyle="miter"/>
          <v:imagedata o:title=""/>
          <o:lock v:ext="edit"/>
          <v:textbox inset="0mm,0mm,0mm,0mm" style="mso-fit-shape-to-text:t;">
            <w:txbxContent>
              <w:p w14:paraId="3A6E6606">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93FE8">
    <w:pPr>
      <w:pStyle w:val="3"/>
    </w:pPr>
    <w:r>
      <w:pict>
        <v:shape id="_x0000_s3074" o:spid="_x0000_s3074" o:spt="202" type="#_x0000_t202" style="position:absolute;left:0pt;margin-top:0pt;height:13.05pt;width:18.95pt;mso-position-horizontal:center;mso-position-horizontal-relative:margin;z-index:251660288;mso-width-relative:page;mso-height-relative:page;" filled="f" stroked="f" coordsize="21600,21600">
          <v:path/>
          <v:fill on="f" focussize="0,0"/>
          <v:stroke on="f" joinstyle="miter"/>
          <v:imagedata o:title=""/>
          <o:lock v:ext="edit"/>
          <v:textbox inset="0mm,0mm,0mm,0mm">
            <w:txbxContent>
              <w:p w14:paraId="58A1DA95">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2075C"/>
    <w:rsid w:val="00024412"/>
    <w:rsid w:val="00024587"/>
    <w:rsid w:val="00050B41"/>
    <w:rsid w:val="000835E5"/>
    <w:rsid w:val="000840A5"/>
    <w:rsid w:val="00086C19"/>
    <w:rsid w:val="00091D39"/>
    <w:rsid w:val="00093E8E"/>
    <w:rsid w:val="000958BD"/>
    <w:rsid w:val="000A1C4F"/>
    <w:rsid w:val="000A53B5"/>
    <w:rsid w:val="000B25F1"/>
    <w:rsid w:val="000B5BC8"/>
    <w:rsid w:val="000B62EA"/>
    <w:rsid w:val="000B7E3F"/>
    <w:rsid w:val="000C7246"/>
    <w:rsid w:val="000D1AB3"/>
    <w:rsid w:val="000E1FCC"/>
    <w:rsid w:val="000E5274"/>
    <w:rsid w:val="000E777B"/>
    <w:rsid w:val="000F2B39"/>
    <w:rsid w:val="00100DF9"/>
    <w:rsid w:val="001034FB"/>
    <w:rsid w:val="0010383F"/>
    <w:rsid w:val="00106765"/>
    <w:rsid w:val="00110033"/>
    <w:rsid w:val="00123022"/>
    <w:rsid w:val="0012343B"/>
    <w:rsid w:val="0012740F"/>
    <w:rsid w:val="0012753C"/>
    <w:rsid w:val="00136E7A"/>
    <w:rsid w:val="00140C0A"/>
    <w:rsid w:val="00162ECB"/>
    <w:rsid w:val="00163F01"/>
    <w:rsid w:val="00171343"/>
    <w:rsid w:val="00171BEC"/>
    <w:rsid w:val="001916C7"/>
    <w:rsid w:val="00192A61"/>
    <w:rsid w:val="001937B4"/>
    <w:rsid w:val="001B2DD0"/>
    <w:rsid w:val="001C0188"/>
    <w:rsid w:val="001D2597"/>
    <w:rsid w:val="001E1E38"/>
    <w:rsid w:val="001E3388"/>
    <w:rsid w:val="00211798"/>
    <w:rsid w:val="00226AC5"/>
    <w:rsid w:val="002270A7"/>
    <w:rsid w:val="00271356"/>
    <w:rsid w:val="002859E6"/>
    <w:rsid w:val="00293AB9"/>
    <w:rsid w:val="002A70A7"/>
    <w:rsid w:val="002C2E4D"/>
    <w:rsid w:val="002E42F6"/>
    <w:rsid w:val="002E5783"/>
    <w:rsid w:val="002F1EC4"/>
    <w:rsid w:val="00314EE7"/>
    <w:rsid w:val="00324D6E"/>
    <w:rsid w:val="0033126B"/>
    <w:rsid w:val="0033420A"/>
    <w:rsid w:val="00334289"/>
    <w:rsid w:val="00342D04"/>
    <w:rsid w:val="00345CE6"/>
    <w:rsid w:val="00353FFB"/>
    <w:rsid w:val="0036206F"/>
    <w:rsid w:val="00370BC7"/>
    <w:rsid w:val="00373E62"/>
    <w:rsid w:val="00384C68"/>
    <w:rsid w:val="003B5BA5"/>
    <w:rsid w:val="003B5E62"/>
    <w:rsid w:val="003C5B6D"/>
    <w:rsid w:val="003C6F7B"/>
    <w:rsid w:val="003D6C2A"/>
    <w:rsid w:val="00410217"/>
    <w:rsid w:val="00413D18"/>
    <w:rsid w:val="00424D1B"/>
    <w:rsid w:val="00427294"/>
    <w:rsid w:val="004315A8"/>
    <w:rsid w:val="00455996"/>
    <w:rsid w:val="004600AA"/>
    <w:rsid w:val="004632E2"/>
    <w:rsid w:val="00477CC6"/>
    <w:rsid w:val="00481C0E"/>
    <w:rsid w:val="004849BB"/>
    <w:rsid w:val="00492E46"/>
    <w:rsid w:val="004A7AE8"/>
    <w:rsid w:val="004B1AFD"/>
    <w:rsid w:val="004F21A1"/>
    <w:rsid w:val="004F6993"/>
    <w:rsid w:val="00501DE0"/>
    <w:rsid w:val="00506C39"/>
    <w:rsid w:val="00507D8E"/>
    <w:rsid w:val="005212ED"/>
    <w:rsid w:val="0054551E"/>
    <w:rsid w:val="00583E93"/>
    <w:rsid w:val="005E042A"/>
    <w:rsid w:val="005E06B1"/>
    <w:rsid w:val="005E3440"/>
    <w:rsid w:val="005E58F4"/>
    <w:rsid w:val="00607D1E"/>
    <w:rsid w:val="00617C9D"/>
    <w:rsid w:val="00621A2C"/>
    <w:rsid w:val="00623BB8"/>
    <w:rsid w:val="00647D66"/>
    <w:rsid w:val="00661C50"/>
    <w:rsid w:val="00661D38"/>
    <w:rsid w:val="00671D8E"/>
    <w:rsid w:val="0067462D"/>
    <w:rsid w:val="006846FA"/>
    <w:rsid w:val="00690D02"/>
    <w:rsid w:val="00691EF6"/>
    <w:rsid w:val="006D2ADF"/>
    <w:rsid w:val="006E5989"/>
    <w:rsid w:val="006E7007"/>
    <w:rsid w:val="006E7E68"/>
    <w:rsid w:val="007031A9"/>
    <w:rsid w:val="00714773"/>
    <w:rsid w:val="007313BA"/>
    <w:rsid w:val="00734128"/>
    <w:rsid w:val="007415CC"/>
    <w:rsid w:val="00741F1A"/>
    <w:rsid w:val="00746377"/>
    <w:rsid w:val="007922B8"/>
    <w:rsid w:val="007A6787"/>
    <w:rsid w:val="007B7A72"/>
    <w:rsid w:val="007E1FA5"/>
    <w:rsid w:val="007E7FD3"/>
    <w:rsid w:val="007F0704"/>
    <w:rsid w:val="007F4955"/>
    <w:rsid w:val="00811DE9"/>
    <w:rsid w:val="00816C36"/>
    <w:rsid w:val="008269F0"/>
    <w:rsid w:val="00826A66"/>
    <w:rsid w:val="00830327"/>
    <w:rsid w:val="00833AA5"/>
    <w:rsid w:val="008427D3"/>
    <w:rsid w:val="00843160"/>
    <w:rsid w:val="00867374"/>
    <w:rsid w:val="008678EB"/>
    <w:rsid w:val="00872E0F"/>
    <w:rsid w:val="008764C0"/>
    <w:rsid w:val="00876F0D"/>
    <w:rsid w:val="00882519"/>
    <w:rsid w:val="0089698F"/>
    <w:rsid w:val="008A1CDC"/>
    <w:rsid w:val="008B4063"/>
    <w:rsid w:val="008B5E5E"/>
    <w:rsid w:val="008C4C0F"/>
    <w:rsid w:val="008E3532"/>
    <w:rsid w:val="00912A23"/>
    <w:rsid w:val="0092531B"/>
    <w:rsid w:val="00956FEE"/>
    <w:rsid w:val="009602C3"/>
    <w:rsid w:val="009624BB"/>
    <w:rsid w:val="00962F66"/>
    <w:rsid w:val="00967876"/>
    <w:rsid w:val="009C1F06"/>
    <w:rsid w:val="009E64C8"/>
    <w:rsid w:val="00A03435"/>
    <w:rsid w:val="00A12F14"/>
    <w:rsid w:val="00A356DA"/>
    <w:rsid w:val="00A600A4"/>
    <w:rsid w:val="00A76956"/>
    <w:rsid w:val="00AB5EA9"/>
    <w:rsid w:val="00AD5CCC"/>
    <w:rsid w:val="00AF445F"/>
    <w:rsid w:val="00B06BF4"/>
    <w:rsid w:val="00B07F41"/>
    <w:rsid w:val="00B16465"/>
    <w:rsid w:val="00B22E22"/>
    <w:rsid w:val="00B512C3"/>
    <w:rsid w:val="00B82843"/>
    <w:rsid w:val="00B90D22"/>
    <w:rsid w:val="00B92456"/>
    <w:rsid w:val="00BA646C"/>
    <w:rsid w:val="00BD1A32"/>
    <w:rsid w:val="00BD4E90"/>
    <w:rsid w:val="00BF0BD1"/>
    <w:rsid w:val="00C008D8"/>
    <w:rsid w:val="00C0165A"/>
    <w:rsid w:val="00C2389A"/>
    <w:rsid w:val="00C55E16"/>
    <w:rsid w:val="00C56D00"/>
    <w:rsid w:val="00C714E2"/>
    <w:rsid w:val="00C77711"/>
    <w:rsid w:val="00C96100"/>
    <w:rsid w:val="00CA1C5F"/>
    <w:rsid w:val="00CB1F99"/>
    <w:rsid w:val="00CB3264"/>
    <w:rsid w:val="00CD42FF"/>
    <w:rsid w:val="00CD7981"/>
    <w:rsid w:val="00CF09B2"/>
    <w:rsid w:val="00D03EA1"/>
    <w:rsid w:val="00D04DC8"/>
    <w:rsid w:val="00D20B34"/>
    <w:rsid w:val="00D36A37"/>
    <w:rsid w:val="00D3748A"/>
    <w:rsid w:val="00D41163"/>
    <w:rsid w:val="00D416C2"/>
    <w:rsid w:val="00D41CF0"/>
    <w:rsid w:val="00D66B57"/>
    <w:rsid w:val="00D95AEE"/>
    <w:rsid w:val="00DA3AD6"/>
    <w:rsid w:val="00DA6B66"/>
    <w:rsid w:val="00DA74CC"/>
    <w:rsid w:val="00DB02E4"/>
    <w:rsid w:val="00DC11A1"/>
    <w:rsid w:val="00DC7365"/>
    <w:rsid w:val="00DD5F4F"/>
    <w:rsid w:val="00DD7968"/>
    <w:rsid w:val="00DE299B"/>
    <w:rsid w:val="00E049FA"/>
    <w:rsid w:val="00E07849"/>
    <w:rsid w:val="00E206F2"/>
    <w:rsid w:val="00E713EE"/>
    <w:rsid w:val="00EB1023"/>
    <w:rsid w:val="00ED30F2"/>
    <w:rsid w:val="00EE2F78"/>
    <w:rsid w:val="00EE3937"/>
    <w:rsid w:val="00EE5924"/>
    <w:rsid w:val="00EE79DB"/>
    <w:rsid w:val="00F12876"/>
    <w:rsid w:val="00F50D1D"/>
    <w:rsid w:val="00F75973"/>
    <w:rsid w:val="00F82DFD"/>
    <w:rsid w:val="00F841C6"/>
    <w:rsid w:val="00F8579D"/>
    <w:rsid w:val="00FA4387"/>
    <w:rsid w:val="00FD5538"/>
    <w:rsid w:val="00FE499D"/>
    <w:rsid w:val="00FF54C9"/>
    <w:rsid w:val="00FF7774"/>
    <w:rsid w:val="0D9129CF"/>
    <w:rsid w:val="32725AD4"/>
    <w:rsid w:val="3C113FED"/>
    <w:rsid w:val="557C3F3F"/>
    <w:rsid w:val="5C977487"/>
    <w:rsid w:val="5E2D5222"/>
    <w:rsid w:val="66216931"/>
    <w:rsid w:val="67A00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13</Pages>
  <Words>2783</Words>
  <Characters>3231</Characters>
  <Lines>78</Lines>
  <Paragraphs>22</Paragraphs>
  <TotalTime>121</TotalTime>
  <ScaleCrop>false</ScaleCrop>
  <LinksUpToDate>false</LinksUpToDate>
  <CharactersWithSpaces>3524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玉米星O_o</cp:lastModifiedBy>
  <cp:lastPrinted>2018-11-04T02:00:00Z</cp:lastPrinted>
  <dcterms:modified xsi:type="dcterms:W3CDTF">2025-06-12T07:58:18Z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A6BEFF1DCBE4436294A225E1C81FFBF4_12</vt:lpwstr>
  </property>
  <property fmtid="{D5CDD505-2E9C-101B-9397-08002B2CF9AE}" pid="4" name="KSOTemplateDocerSaveRecord">
    <vt:lpwstr>eyJoZGlkIjoiZjllNDViYzk2M2VjZTU2OTcxMTcwMmNkZWI1OGRhMjYiLCJ1c2VySWQiOiI1NjA2MDc3NjIifQ==</vt:lpwstr>
  </property>
</Properties>
</file>